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E23302">
        <w:rPr>
          <w:b/>
          <w:sz w:val="18"/>
          <w:szCs w:val="18"/>
        </w:rPr>
        <w:t>Minutes 02/06</w:t>
      </w:r>
      <w:r w:rsidR="005976F0">
        <w:rPr>
          <w:b/>
          <w:sz w:val="18"/>
          <w:szCs w:val="18"/>
        </w:rPr>
        <w:t>/17</w:t>
      </w:r>
    </w:p>
    <w:p w:rsidR="00296000" w:rsidRDefault="00296000" w:rsidP="00CF0D2E">
      <w:pPr>
        <w:rPr>
          <w:b/>
          <w:sz w:val="18"/>
          <w:szCs w:val="18"/>
        </w:rPr>
      </w:pPr>
    </w:p>
    <w:p w:rsidR="00BB3DEE" w:rsidRDefault="00296000" w:rsidP="00BB3DEE">
      <w:pPr>
        <w:rPr>
          <w:sz w:val="18"/>
          <w:szCs w:val="18"/>
        </w:rPr>
      </w:pPr>
      <w:r w:rsidRPr="004166A6">
        <w:rPr>
          <w:b/>
          <w:sz w:val="18"/>
          <w:szCs w:val="18"/>
        </w:rPr>
        <w:t>PRESENT</w:t>
      </w:r>
      <w:r w:rsidR="000B207E">
        <w:rPr>
          <w:sz w:val="18"/>
          <w:szCs w:val="18"/>
        </w:rPr>
        <w:t xml:space="preserve">: </w:t>
      </w:r>
      <w:r w:rsidR="0039672D" w:rsidRPr="004166A6">
        <w:rPr>
          <w:sz w:val="18"/>
          <w:szCs w:val="18"/>
        </w:rPr>
        <w:t xml:space="preserve">Dr Singh Sahni (Chairman),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39672D">
        <w:rPr>
          <w:sz w:val="18"/>
          <w:szCs w:val="18"/>
        </w:rPr>
        <w:t>Dr Bhardwaj,</w:t>
      </w:r>
      <w:r w:rsidR="00577921">
        <w:rPr>
          <w:sz w:val="18"/>
          <w:szCs w:val="18"/>
        </w:rPr>
        <w:t xml:space="preserve"> </w:t>
      </w:r>
      <w:r w:rsidR="0039672D">
        <w:rPr>
          <w:sz w:val="18"/>
          <w:szCs w:val="18"/>
        </w:rPr>
        <w:t xml:space="preserve">Dr Dawes, </w:t>
      </w:r>
      <w:r w:rsidR="00577921" w:rsidRPr="004166A6">
        <w:rPr>
          <w:sz w:val="18"/>
          <w:szCs w:val="18"/>
        </w:rPr>
        <w:t>Dr Nancarrow</w:t>
      </w:r>
      <w:r w:rsidR="0039672D">
        <w:rPr>
          <w:sz w:val="18"/>
          <w:szCs w:val="18"/>
        </w:rPr>
        <w:t>, Dr Prashara,</w:t>
      </w:r>
      <w:r w:rsidR="0039672D" w:rsidRPr="00577921">
        <w:rPr>
          <w:sz w:val="18"/>
          <w:szCs w:val="18"/>
        </w:rPr>
        <w:t xml:space="preserve"> </w:t>
      </w:r>
      <w:r w:rsidR="0039672D">
        <w:rPr>
          <w:sz w:val="18"/>
          <w:szCs w:val="18"/>
        </w:rPr>
        <w:t>Dr Abuaffan (Public Health), Jacquelyn Horwood</w:t>
      </w:r>
      <w:r w:rsidR="00577921">
        <w:rPr>
          <w:sz w:val="18"/>
          <w:szCs w:val="18"/>
        </w:rPr>
        <w:t xml:space="preserve"> (Practice Manager rep).</w:t>
      </w:r>
    </w:p>
    <w:p w:rsidR="00897F1E" w:rsidRDefault="00897F1E" w:rsidP="00DF71D8">
      <w:pPr>
        <w:rPr>
          <w:sz w:val="18"/>
          <w:szCs w:val="18"/>
        </w:rPr>
      </w:pPr>
    </w:p>
    <w:p w:rsidR="00296000" w:rsidRDefault="00296000"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C70446">
        <w:rPr>
          <w:sz w:val="18"/>
          <w:szCs w:val="18"/>
        </w:rPr>
        <w:t>:</w:t>
      </w:r>
      <w:r w:rsidR="00414897">
        <w:rPr>
          <w:sz w:val="18"/>
          <w:szCs w:val="18"/>
        </w:rPr>
        <w:t xml:space="preserve"> </w:t>
      </w:r>
      <w:r w:rsidR="00E010E4">
        <w:rPr>
          <w:sz w:val="18"/>
          <w:szCs w:val="18"/>
        </w:rPr>
        <w:t xml:space="preserve">Dr </w:t>
      </w:r>
      <w:r w:rsidR="004D7406">
        <w:rPr>
          <w:sz w:val="18"/>
          <w:szCs w:val="18"/>
        </w:rPr>
        <w:t>Plant</w:t>
      </w:r>
      <w:r w:rsidR="00414897">
        <w:rPr>
          <w:sz w:val="18"/>
          <w:szCs w:val="18"/>
        </w:rPr>
        <w:t>,</w:t>
      </w:r>
      <w:r w:rsidR="00043B34">
        <w:rPr>
          <w:sz w:val="18"/>
          <w:szCs w:val="18"/>
        </w:rPr>
        <w:t xml:space="preserve"> </w:t>
      </w:r>
      <w:r w:rsidR="00577921" w:rsidRPr="004166A6">
        <w:rPr>
          <w:sz w:val="18"/>
          <w:szCs w:val="18"/>
        </w:rPr>
        <w:t>Dr Ahmad (GPC Black Country r</w:t>
      </w:r>
      <w:r w:rsidR="00577921">
        <w:rPr>
          <w:sz w:val="18"/>
          <w:szCs w:val="18"/>
        </w:rPr>
        <w:t>ep),</w:t>
      </w:r>
      <w:r w:rsidR="00577921" w:rsidRPr="00577921">
        <w:rPr>
          <w:sz w:val="18"/>
          <w:szCs w:val="18"/>
        </w:rPr>
        <w:t xml:space="preserve"> </w:t>
      </w:r>
      <w:r w:rsidR="00D75854">
        <w:rPr>
          <w:sz w:val="18"/>
          <w:szCs w:val="18"/>
        </w:rPr>
        <w:t>Jacqui Jones (Practice Manager rep).</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E23302">
        <w:rPr>
          <w:sz w:val="18"/>
          <w:szCs w:val="18"/>
        </w:rPr>
        <w:t>05/05</w:t>
      </w:r>
      <w:r>
        <w:rPr>
          <w:sz w:val="18"/>
          <w:szCs w:val="18"/>
        </w:rPr>
        <w:t>/1</w:t>
      </w:r>
      <w:r w:rsidR="00414897">
        <w:rPr>
          <w:sz w:val="18"/>
          <w:szCs w:val="18"/>
        </w:rPr>
        <w:t>7</w:t>
      </w:r>
      <w:r>
        <w:rPr>
          <w:b/>
          <w:sz w:val="18"/>
          <w:szCs w:val="18"/>
        </w:rPr>
        <w:t xml:space="preserve"> </w:t>
      </w:r>
      <w:r w:rsidR="00BC780D" w:rsidRPr="00BC780D">
        <w:rPr>
          <w:sz w:val="18"/>
          <w:szCs w:val="18"/>
        </w:rPr>
        <w:t>were signed as correct.</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CF6E93" w:rsidRDefault="00296000" w:rsidP="006D1068">
      <w:pPr>
        <w:jc w:val="both"/>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 xml:space="preserve">– </w:t>
      </w:r>
      <w:r w:rsidR="001B6C53">
        <w:rPr>
          <w:sz w:val="18"/>
          <w:szCs w:val="18"/>
        </w:rPr>
        <w:t>Di</w:t>
      </w:r>
      <w:r w:rsidR="006D1068">
        <w:rPr>
          <w:sz w:val="18"/>
          <w:szCs w:val="18"/>
        </w:rPr>
        <w:t>scussions have been held with the lawyer</w:t>
      </w:r>
      <w:r w:rsidR="001B6C53">
        <w:rPr>
          <w:sz w:val="18"/>
          <w:szCs w:val="18"/>
        </w:rPr>
        <w:t xml:space="preserve"> </w:t>
      </w:r>
      <w:r w:rsidR="00BD446A">
        <w:rPr>
          <w:sz w:val="18"/>
          <w:szCs w:val="18"/>
          <w:highlight w:val="yellow"/>
        </w:rPr>
        <w:t>Robert Breedo</w:t>
      </w:r>
      <w:r w:rsidR="001B6C53" w:rsidRPr="001B6C53">
        <w:rPr>
          <w:sz w:val="18"/>
          <w:szCs w:val="18"/>
          <w:highlight w:val="yellow"/>
        </w:rPr>
        <w:t>n</w:t>
      </w:r>
      <w:r w:rsidR="001B6C53">
        <w:rPr>
          <w:sz w:val="18"/>
          <w:szCs w:val="18"/>
        </w:rPr>
        <w:t xml:space="preserve"> </w:t>
      </w:r>
      <w:r w:rsidR="00BD446A">
        <w:rPr>
          <w:sz w:val="18"/>
          <w:szCs w:val="18"/>
        </w:rPr>
        <w:t>( Gowlings )</w:t>
      </w:r>
      <w:r w:rsidR="001B6C53">
        <w:rPr>
          <w:sz w:val="18"/>
          <w:szCs w:val="18"/>
        </w:rPr>
        <w:t xml:space="preserve">regarding the </w:t>
      </w:r>
      <w:r w:rsidR="00BD446A">
        <w:rPr>
          <w:sz w:val="18"/>
          <w:szCs w:val="18"/>
        </w:rPr>
        <w:t xml:space="preserve">possible </w:t>
      </w:r>
      <w:r w:rsidR="001B6C53">
        <w:rPr>
          <w:sz w:val="18"/>
          <w:szCs w:val="18"/>
        </w:rPr>
        <w:t xml:space="preserve">organisation </w:t>
      </w:r>
      <w:r w:rsidR="007D34A8">
        <w:rPr>
          <w:sz w:val="18"/>
          <w:szCs w:val="18"/>
        </w:rPr>
        <w:t>forms</w:t>
      </w:r>
      <w:r w:rsidR="001B6C53">
        <w:rPr>
          <w:sz w:val="18"/>
          <w:szCs w:val="18"/>
        </w:rPr>
        <w:t xml:space="preserve"> </w:t>
      </w:r>
      <w:r w:rsidR="00BD446A">
        <w:rPr>
          <w:sz w:val="18"/>
          <w:szCs w:val="18"/>
        </w:rPr>
        <w:t>for the MCP,</w:t>
      </w:r>
      <w:r w:rsidR="001B6C53">
        <w:rPr>
          <w:sz w:val="18"/>
          <w:szCs w:val="18"/>
        </w:rPr>
        <w:t xml:space="preserve">which could be as a limited liability company. A meeting will be held with potential providers to discuss their ideas of the legal structure of the organisation followed by a collaborative meeting during the </w:t>
      </w:r>
      <w:r w:rsidR="00BD446A">
        <w:rPr>
          <w:sz w:val="18"/>
          <w:szCs w:val="18"/>
        </w:rPr>
        <w:t>evening on 20</w:t>
      </w:r>
      <w:r w:rsidR="00BD446A" w:rsidRPr="00BD446A">
        <w:rPr>
          <w:sz w:val="18"/>
          <w:szCs w:val="18"/>
          <w:vertAlign w:val="superscript"/>
        </w:rPr>
        <w:t>th</w:t>
      </w:r>
      <w:r w:rsidR="00BD446A">
        <w:rPr>
          <w:sz w:val="18"/>
          <w:szCs w:val="18"/>
        </w:rPr>
        <w:t xml:space="preserve"> June. </w:t>
      </w:r>
      <w:r w:rsidR="004716C8">
        <w:rPr>
          <w:sz w:val="18"/>
          <w:szCs w:val="18"/>
        </w:rPr>
        <w:t xml:space="preserve">The PQQ stage of the </w:t>
      </w:r>
      <w:r w:rsidR="001B6C53">
        <w:rPr>
          <w:sz w:val="18"/>
          <w:szCs w:val="18"/>
        </w:rPr>
        <w:t>procurement process commences 12</w:t>
      </w:r>
      <w:r w:rsidR="004716C8">
        <w:rPr>
          <w:sz w:val="18"/>
          <w:szCs w:val="18"/>
        </w:rPr>
        <w:t>/06/</w:t>
      </w:r>
      <w:r w:rsidR="007D34A8">
        <w:rPr>
          <w:sz w:val="18"/>
          <w:szCs w:val="18"/>
        </w:rPr>
        <w:t>2017;</w:t>
      </w:r>
      <w:r w:rsidR="001B6C53" w:rsidRPr="001B6C53">
        <w:rPr>
          <w:sz w:val="18"/>
          <w:szCs w:val="18"/>
        </w:rPr>
        <w:t xml:space="preserve"> </w:t>
      </w:r>
      <w:r w:rsidR="001B6C53">
        <w:rPr>
          <w:sz w:val="18"/>
          <w:szCs w:val="18"/>
        </w:rPr>
        <w:t>t</w:t>
      </w:r>
      <w:r w:rsidR="001B6C53" w:rsidRPr="009C6A18">
        <w:rPr>
          <w:sz w:val="18"/>
          <w:szCs w:val="18"/>
        </w:rPr>
        <w:t xml:space="preserve">he options for individual practices as part of the MCP model include remaining as independent </w:t>
      </w:r>
      <w:r w:rsidR="001B6C53">
        <w:rPr>
          <w:sz w:val="18"/>
          <w:szCs w:val="18"/>
        </w:rPr>
        <w:t xml:space="preserve">GMS </w:t>
      </w:r>
      <w:r w:rsidR="001B6C53" w:rsidRPr="009C6A18">
        <w:rPr>
          <w:sz w:val="18"/>
          <w:szCs w:val="18"/>
        </w:rPr>
        <w:t>contractors</w:t>
      </w:r>
      <w:r w:rsidR="00BD446A">
        <w:rPr>
          <w:sz w:val="18"/>
          <w:szCs w:val="18"/>
        </w:rPr>
        <w:t xml:space="preserve"> ( Partial Integration )</w:t>
      </w:r>
      <w:r w:rsidR="001B6C53" w:rsidRPr="009C6A18">
        <w:rPr>
          <w:sz w:val="18"/>
          <w:szCs w:val="18"/>
        </w:rPr>
        <w:t xml:space="preserve">, becoming employees of the MCP </w:t>
      </w:r>
      <w:r w:rsidR="00BD446A">
        <w:rPr>
          <w:sz w:val="18"/>
          <w:szCs w:val="18"/>
        </w:rPr>
        <w:t xml:space="preserve">( Full Integration) </w:t>
      </w:r>
      <w:r w:rsidR="001B6C53" w:rsidRPr="009C6A18">
        <w:rPr>
          <w:sz w:val="18"/>
          <w:szCs w:val="18"/>
        </w:rPr>
        <w:t>or a combination of the two positions.</w:t>
      </w:r>
      <w:r w:rsidR="001B6C53">
        <w:rPr>
          <w:sz w:val="18"/>
          <w:szCs w:val="18"/>
        </w:rPr>
        <w:t xml:space="preserve">  Dr Suleman and Dr Horsburgh are to lead on developing the Integration</w:t>
      </w:r>
      <w:r w:rsidR="0077670A">
        <w:rPr>
          <w:sz w:val="18"/>
          <w:szCs w:val="18"/>
        </w:rPr>
        <w:t xml:space="preserve"> Agreements options</w:t>
      </w:r>
      <w:r w:rsidR="001B6C53">
        <w:rPr>
          <w:sz w:val="18"/>
          <w:szCs w:val="18"/>
        </w:rPr>
        <w:t>; the final document will not be formalised for several months</w:t>
      </w:r>
      <w:r w:rsidR="00CF6E93">
        <w:rPr>
          <w:sz w:val="18"/>
          <w:szCs w:val="18"/>
        </w:rPr>
        <w:t>.</w:t>
      </w:r>
      <w:r w:rsidR="00CF6E93" w:rsidRPr="00CF6E93">
        <w:rPr>
          <w:sz w:val="18"/>
          <w:szCs w:val="18"/>
        </w:rPr>
        <w:t xml:space="preserve"> </w:t>
      </w:r>
      <w:r w:rsidR="00CF6E93">
        <w:rPr>
          <w:sz w:val="18"/>
          <w:szCs w:val="18"/>
        </w:rPr>
        <w:t xml:space="preserve">Dan King and his team continue to visit all practices to find out what the issues are for each individual practice and </w:t>
      </w:r>
      <w:r w:rsidR="006D1068">
        <w:rPr>
          <w:sz w:val="18"/>
          <w:szCs w:val="18"/>
        </w:rPr>
        <w:t xml:space="preserve">for </w:t>
      </w:r>
      <w:r w:rsidR="00CF6E93">
        <w:rPr>
          <w:sz w:val="18"/>
          <w:szCs w:val="18"/>
        </w:rPr>
        <w:t xml:space="preserve">the GP members of each practice to feed </w:t>
      </w:r>
      <w:r w:rsidR="006D1068">
        <w:rPr>
          <w:sz w:val="18"/>
          <w:szCs w:val="18"/>
        </w:rPr>
        <w:t xml:space="preserve">relevant information </w:t>
      </w:r>
      <w:r w:rsidR="00CF6E93">
        <w:rPr>
          <w:sz w:val="18"/>
          <w:szCs w:val="18"/>
        </w:rPr>
        <w:t xml:space="preserve">into the Integration Agreement developments. </w:t>
      </w:r>
      <w:r w:rsidR="00466237">
        <w:rPr>
          <w:sz w:val="18"/>
          <w:szCs w:val="18"/>
        </w:rPr>
        <w:t xml:space="preserve">National information regarding the process is </w:t>
      </w:r>
      <w:r w:rsidR="00F208B9">
        <w:rPr>
          <w:sz w:val="18"/>
          <w:szCs w:val="18"/>
        </w:rPr>
        <w:t>available;</w:t>
      </w:r>
      <w:r w:rsidR="00466237">
        <w:rPr>
          <w:sz w:val="18"/>
          <w:szCs w:val="18"/>
        </w:rPr>
        <w:t xml:space="preserve"> the LMC will continue to debate the relative merits of options and the Integration Agreement.</w:t>
      </w:r>
    </w:p>
    <w:p w:rsidR="001B6C53" w:rsidRDefault="001B6C53" w:rsidP="00040688">
      <w:pPr>
        <w:rPr>
          <w:sz w:val="18"/>
          <w:szCs w:val="18"/>
        </w:rPr>
      </w:pPr>
    </w:p>
    <w:p w:rsidR="00967E0D" w:rsidRDefault="006D5E4A" w:rsidP="00967E0D">
      <w:pPr>
        <w:rPr>
          <w:sz w:val="18"/>
          <w:szCs w:val="18"/>
        </w:rPr>
      </w:pPr>
      <w:r w:rsidRPr="00E548E0">
        <w:rPr>
          <w:sz w:val="18"/>
          <w:szCs w:val="18"/>
        </w:rPr>
        <w:t>3.</w:t>
      </w:r>
      <w:r w:rsidR="00742BE4" w:rsidRPr="00E548E0">
        <w:rPr>
          <w:sz w:val="18"/>
          <w:szCs w:val="18"/>
        </w:rPr>
        <w:t>2</w:t>
      </w:r>
      <w:r w:rsidR="007D7FFB" w:rsidRPr="00E548E0">
        <w:rPr>
          <w:sz w:val="18"/>
          <w:szCs w:val="18"/>
        </w:rPr>
        <w:t xml:space="preserve"> </w:t>
      </w:r>
      <w:r w:rsidR="00967E0D" w:rsidRPr="00871D02">
        <w:rPr>
          <w:sz w:val="18"/>
          <w:szCs w:val="18"/>
        </w:rPr>
        <w:t>Personal Independence Payments –</w:t>
      </w:r>
      <w:r w:rsidR="00967E0D" w:rsidRPr="002342E0">
        <w:rPr>
          <w:sz w:val="18"/>
          <w:szCs w:val="18"/>
        </w:rPr>
        <w:t xml:space="preserve"> </w:t>
      </w:r>
      <w:r w:rsidR="00967E0D">
        <w:rPr>
          <w:sz w:val="18"/>
          <w:szCs w:val="18"/>
        </w:rPr>
        <w:t>Dr Ahmad has</w:t>
      </w:r>
      <w:r w:rsidR="00967E0D" w:rsidRPr="00871D02">
        <w:rPr>
          <w:sz w:val="18"/>
          <w:szCs w:val="18"/>
        </w:rPr>
        <w:t xml:space="preserve"> escalated this i</w:t>
      </w:r>
      <w:r w:rsidR="00967E0D">
        <w:rPr>
          <w:sz w:val="18"/>
          <w:szCs w:val="18"/>
        </w:rPr>
        <w:t xml:space="preserve">ssue to the GPC and will feedback at next LMC meeting. Dr </w:t>
      </w:r>
      <w:r w:rsidR="00967E0D" w:rsidRPr="004166A6">
        <w:rPr>
          <w:sz w:val="18"/>
          <w:szCs w:val="18"/>
        </w:rPr>
        <w:t>Singh Sahni</w:t>
      </w:r>
      <w:r w:rsidR="00967E0D">
        <w:rPr>
          <w:sz w:val="18"/>
          <w:szCs w:val="18"/>
        </w:rPr>
        <w:t xml:space="preserve"> to forward letter to Dr Horsburgh </w:t>
      </w:r>
      <w:r w:rsidR="00357B56">
        <w:rPr>
          <w:sz w:val="18"/>
          <w:szCs w:val="18"/>
        </w:rPr>
        <w:t xml:space="preserve">which is </w:t>
      </w:r>
      <w:r w:rsidR="00967E0D">
        <w:rPr>
          <w:sz w:val="18"/>
          <w:szCs w:val="18"/>
        </w:rPr>
        <w:t xml:space="preserve">used in his practice given to patients regarding assistance GPs are able to provide and fees for work when patients wish to make an appeal against a decision </w:t>
      </w:r>
      <w:r w:rsidR="00F208B9">
        <w:rPr>
          <w:sz w:val="18"/>
          <w:szCs w:val="18"/>
        </w:rPr>
        <w:t>made in regard of a PIP claim.</w:t>
      </w:r>
      <w:r w:rsidR="007E2E6B">
        <w:rPr>
          <w:sz w:val="18"/>
          <w:szCs w:val="18"/>
        </w:rPr>
        <w:t xml:space="preserve"> </w:t>
      </w:r>
    </w:p>
    <w:p w:rsidR="007E2E6B" w:rsidRPr="007E2E6B" w:rsidRDefault="007E2E6B" w:rsidP="00967E0D">
      <w:pPr>
        <w:rPr>
          <w:b/>
          <w:sz w:val="18"/>
          <w:szCs w:val="18"/>
        </w:rPr>
      </w:pPr>
      <w:r>
        <w:rPr>
          <w:b/>
          <w:sz w:val="18"/>
          <w:szCs w:val="18"/>
        </w:rPr>
        <w:t>Action:</w:t>
      </w:r>
      <w:r w:rsidRPr="007E2E6B">
        <w:rPr>
          <w:sz w:val="18"/>
          <w:szCs w:val="18"/>
        </w:rPr>
        <w:t xml:space="preserve"> </w:t>
      </w:r>
      <w:r>
        <w:rPr>
          <w:sz w:val="18"/>
          <w:szCs w:val="18"/>
        </w:rPr>
        <w:t>Dr Horsburgh to circulate letter to LMC members for use.</w:t>
      </w:r>
    </w:p>
    <w:p w:rsidR="00795AC0" w:rsidRPr="00E548E0" w:rsidRDefault="00795AC0" w:rsidP="00AD40C7">
      <w:pPr>
        <w:rPr>
          <w:sz w:val="18"/>
          <w:szCs w:val="18"/>
        </w:rPr>
      </w:pPr>
    </w:p>
    <w:p w:rsidR="00300756" w:rsidRDefault="00D81EE9" w:rsidP="00300756">
      <w:pPr>
        <w:rPr>
          <w:sz w:val="18"/>
          <w:szCs w:val="18"/>
        </w:rPr>
      </w:pPr>
      <w:r w:rsidRPr="00E548E0">
        <w:rPr>
          <w:sz w:val="18"/>
          <w:szCs w:val="18"/>
        </w:rPr>
        <w:t xml:space="preserve">3.3 </w:t>
      </w:r>
      <w:r w:rsidR="00300756">
        <w:rPr>
          <w:sz w:val="18"/>
          <w:szCs w:val="18"/>
        </w:rPr>
        <w:t xml:space="preserve">NHS Property Service, Lease Issues – Tenants in a building operated by NHSPS should have received a Heads of Terms for new leases at the premises. Two types of lease are available, the Fully Insuring and Repairing Lease (FRI) </w:t>
      </w:r>
      <w:r w:rsidR="0077670A">
        <w:rPr>
          <w:sz w:val="18"/>
          <w:szCs w:val="18"/>
        </w:rPr>
        <w:t xml:space="preserve">being </w:t>
      </w:r>
      <w:r w:rsidR="00300756">
        <w:rPr>
          <w:sz w:val="18"/>
          <w:szCs w:val="18"/>
        </w:rPr>
        <w:t xml:space="preserve">whereby the tenant has responsibility for </w:t>
      </w:r>
      <w:r w:rsidR="00300756" w:rsidRPr="0077670A">
        <w:rPr>
          <w:b/>
          <w:sz w:val="18"/>
          <w:szCs w:val="18"/>
        </w:rPr>
        <w:t xml:space="preserve">all </w:t>
      </w:r>
      <w:r w:rsidR="00300756">
        <w:rPr>
          <w:sz w:val="18"/>
          <w:szCs w:val="18"/>
        </w:rPr>
        <w:t>external and internal maintenance</w:t>
      </w:r>
      <w:r w:rsidR="0077670A">
        <w:rPr>
          <w:sz w:val="18"/>
          <w:szCs w:val="18"/>
        </w:rPr>
        <w:t xml:space="preserve"> or the Internal Repairing Lease (IRI)</w:t>
      </w:r>
      <w:r w:rsidR="00300756">
        <w:rPr>
          <w:sz w:val="18"/>
          <w:szCs w:val="18"/>
        </w:rPr>
        <w:t>. NHSPS is encouraging practices to take out FRI</w:t>
      </w:r>
      <w:r w:rsidR="0077670A">
        <w:rPr>
          <w:sz w:val="18"/>
          <w:szCs w:val="18"/>
        </w:rPr>
        <w:t>s</w:t>
      </w:r>
      <w:r w:rsidR="00300756">
        <w:rPr>
          <w:sz w:val="18"/>
          <w:szCs w:val="18"/>
        </w:rPr>
        <w:t xml:space="preserve">, however the advice from the CCG is </w:t>
      </w:r>
      <w:r w:rsidR="00300756" w:rsidRPr="0077670A">
        <w:rPr>
          <w:b/>
          <w:sz w:val="18"/>
          <w:szCs w:val="18"/>
        </w:rPr>
        <w:t>not</w:t>
      </w:r>
      <w:r w:rsidR="00300756" w:rsidRPr="00300756">
        <w:rPr>
          <w:sz w:val="18"/>
          <w:szCs w:val="18"/>
        </w:rPr>
        <w:t xml:space="preserve"> to sign</w:t>
      </w:r>
      <w:r w:rsidR="00300756">
        <w:rPr>
          <w:sz w:val="18"/>
          <w:szCs w:val="18"/>
        </w:rPr>
        <w:t xml:space="preserve"> a FRI lease. Practices should act together to agree on any new lease and negot</w:t>
      </w:r>
      <w:r w:rsidR="009406CC">
        <w:rPr>
          <w:sz w:val="18"/>
          <w:szCs w:val="18"/>
        </w:rPr>
        <w:t>iate standardised utility costs; financial support is available for legal advice if required.</w:t>
      </w:r>
      <w:r w:rsidR="0077670A">
        <w:rPr>
          <w:sz w:val="18"/>
          <w:szCs w:val="18"/>
        </w:rPr>
        <w:t xml:space="preserve"> Phil Cowley is the CCG contact for these matters.</w:t>
      </w:r>
    </w:p>
    <w:p w:rsidR="00300756" w:rsidRDefault="00300756" w:rsidP="00300756">
      <w:pPr>
        <w:rPr>
          <w:sz w:val="18"/>
          <w:szCs w:val="18"/>
        </w:rPr>
      </w:pPr>
    </w:p>
    <w:p w:rsidR="00300756" w:rsidRDefault="00D24652" w:rsidP="00300756">
      <w:pPr>
        <w:rPr>
          <w:sz w:val="18"/>
          <w:szCs w:val="18"/>
        </w:rPr>
      </w:pPr>
      <w:r>
        <w:rPr>
          <w:sz w:val="18"/>
          <w:szCs w:val="18"/>
        </w:rPr>
        <w:t xml:space="preserve">An application has been made by the Ridgeway Surgery for the sale and lease back of their current premises, the lease is the same value as the notional rent payments. In addition there is a pharmacy attached with a 12 year lease. The LMC has been asked to consider whether </w:t>
      </w:r>
      <w:r w:rsidR="00357B56">
        <w:rPr>
          <w:sz w:val="18"/>
          <w:szCs w:val="18"/>
        </w:rPr>
        <w:t xml:space="preserve">the proposal </w:t>
      </w:r>
      <w:r>
        <w:rPr>
          <w:sz w:val="18"/>
          <w:szCs w:val="18"/>
        </w:rPr>
        <w:t xml:space="preserve">is required to support the delivery of the services that the provider has agreed to provide under the GMS contract and whether the proposal represents value for money. Although it was acknowledged that </w:t>
      </w:r>
      <w:r w:rsidR="00101F05">
        <w:rPr>
          <w:sz w:val="18"/>
          <w:szCs w:val="18"/>
        </w:rPr>
        <w:t>the premises are not of a size to provide services in line with the care model or Health Infrastructure Strategy of the CCG, the LMC will support Ridgeway’s application as it was decided that it would offer both value for money and support service delivery.</w:t>
      </w:r>
    </w:p>
    <w:p w:rsidR="00101F05" w:rsidRDefault="00101F05" w:rsidP="00300756">
      <w:pPr>
        <w:rPr>
          <w:sz w:val="18"/>
          <w:szCs w:val="18"/>
        </w:rPr>
      </w:pPr>
      <w:r>
        <w:rPr>
          <w:b/>
          <w:sz w:val="18"/>
          <w:szCs w:val="18"/>
        </w:rPr>
        <w:t>Action:</w:t>
      </w:r>
      <w:r>
        <w:rPr>
          <w:sz w:val="18"/>
          <w:szCs w:val="18"/>
        </w:rPr>
        <w:t xml:space="preserve"> Dr Horsburgh to draft a document to be sent to the CCG.</w:t>
      </w:r>
    </w:p>
    <w:p w:rsidR="00F67705" w:rsidRDefault="00F67705" w:rsidP="00300756">
      <w:pPr>
        <w:rPr>
          <w:sz w:val="18"/>
          <w:szCs w:val="18"/>
        </w:rPr>
      </w:pPr>
    </w:p>
    <w:p w:rsidR="00B06BBD" w:rsidRPr="00101F05" w:rsidRDefault="00B06BBD" w:rsidP="00300756">
      <w:pPr>
        <w:rPr>
          <w:sz w:val="18"/>
          <w:szCs w:val="18"/>
        </w:rPr>
      </w:pPr>
    </w:p>
    <w:p w:rsidR="009D5A59" w:rsidRDefault="00296000" w:rsidP="009D5A59">
      <w:pPr>
        <w:rPr>
          <w:b/>
          <w:sz w:val="18"/>
          <w:szCs w:val="18"/>
        </w:rPr>
      </w:pPr>
      <w:r>
        <w:rPr>
          <w:b/>
          <w:sz w:val="18"/>
          <w:szCs w:val="18"/>
        </w:rPr>
        <w:t>4. CHAIRMAN’S AND MEMBER’S COMMUNICATIONS</w:t>
      </w:r>
    </w:p>
    <w:p w:rsidR="00F67705" w:rsidRDefault="00296000" w:rsidP="00F67705">
      <w:pPr>
        <w:rPr>
          <w:sz w:val="18"/>
          <w:szCs w:val="18"/>
        </w:rPr>
      </w:pPr>
      <w:r>
        <w:rPr>
          <w:sz w:val="18"/>
          <w:szCs w:val="18"/>
        </w:rPr>
        <w:t>4.1</w:t>
      </w:r>
      <w:r w:rsidR="00037218">
        <w:rPr>
          <w:sz w:val="18"/>
          <w:szCs w:val="18"/>
        </w:rPr>
        <w:t xml:space="preserve"> </w:t>
      </w:r>
      <w:r w:rsidR="00F67705">
        <w:rPr>
          <w:sz w:val="18"/>
          <w:szCs w:val="18"/>
        </w:rPr>
        <w:t xml:space="preserve">DMARD – </w:t>
      </w:r>
      <w:r w:rsidR="00563DE1">
        <w:rPr>
          <w:sz w:val="18"/>
          <w:szCs w:val="18"/>
        </w:rPr>
        <w:t xml:space="preserve">Approval has been given by the Pharmacy Committee for DMARDs to be commenced in primary care. </w:t>
      </w:r>
      <w:r w:rsidR="00F67705">
        <w:rPr>
          <w:sz w:val="18"/>
          <w:szCs w:val="18"/>
        </w:rPr>
        <w:t xml:space="preserve">Initiation of treatment should be the responsibility of a specialist, once the patient is stabilised on treatment, </w:t>
      </w:r>
      <w:r w:rsidR="0077670A">
        <w:rPr>
          <w:sz w:val="18"/>
          <w:szCs w:val="18"/>
        </w:rPr>
        <w:t xml:space="preserve">and </w:t>
      </w:r>
      <w:r w:rsidR="00F67705">
        <w:rPr>
          <w:sz w:val="18"/>
          <w:szCs w:val="18"/>
        </w:rPr>
        <w:t xml:space="preserve">then </w:t>
      </w:r>
      <w:r w:rsidR="00563DE1">
        <w:rPr>
          <w:sz w:val="18"/>
          <w:szCs w:val="18"/>
        </w:rPr>
        <w:t>the GP can prescribe the drug</w:t>
      </w:r>
      <w:r w:rsidR="0077670A">
        <w:rPr>
          <w:sz w:val="18"/>
          <w:szCs w:val="18"/>
        </w:rPr>
        <w:t>s</w:t>
      </w:r>
      <w:r w:rsidR="00563DE1">
        <w:rPr>
          <w:sz w:val="18"/>
          <w:szCs w:val="18"/>
        </w:rPr>
        <w:t xml:space="preserve"> over the longer term within the guidance of an effective shared care agreement.</w:t>
      </w:r>
      <w:r w:rsidR="008737C6">
        <w:rPr>
          <w:sz w:val="18"/>
          <w:szCs w:val="18"/>
        </w:rPr>
        <w:t xml:space="preserve"> Duncan Jenkins is </w:t>
      </w:r>
      <w:r w:rsidR="00544E6C">
        <w:rPr>
          <w:sz w:val="18"/>
          <w:szCs w:val="18"/>
        </w:rPr>
        <w:t>drafting a business plan which will include nurses or pharmacists</w:t>
      </w:r>
      <w:r w:rsidR="0026360C">
        <w:rPr>
          <w:sz w:val="18"/>
          <w:szCs w:val="18"/>
        </w:rPr>
        <w:t>,</w:t>
      </w:r>
      <w:r w:rsidR="00544E6C">
        <w:rPr>
          <w:sz w:val="18"/>
          <w:szCs w:val="18"/>
        </w:rPr>
        <w:t xml:space="preserve"> to continue the monitoring </w:t>
      </w:r>
      <w:r w:rsidR="00992CFA">
        <w:rPr>
          <w:sz w:val="18"/>
          <w:szCs w:val="18"/>
        </w:rPr>
        <w:t>of these</w:t>
      </w:r>
      <w:r w:rsidR="00544E6C">
        <w:rPr>
          <w:sz w:val="18"/>
          <w:szCs w:val="18"/>
        </w:rPr>
        <w:t xml:space="preserve"> patients with complicated regimes in primary care that was previously carried out in the hospital.</w:t>
      </w:r>
      <w:r w:rsidR="0077670A">
        <w:rPr>
          <w:sz w:val="18"/>
          <w:szCs w:val="18"/>
        </w:rPr>
        <w:t xml:space="preserve"> The LMC made it clear that no shift of work would be accepted by General Practice without appropriate shift in resources to support these patients and their GPs. The LMC will review the Business Case when available.  </w:t>
      </w:r>
    </w:p>
    <w:p w:rsidR="00BE0E94" w:rsidRDefault="00BE0E94" w:rsidP="00011F4E">
      <w:pPr>
        <w:rPr>
          <w:sz w:val="18"/>
          <w:szCs w:val="18"/>
        </w:rPr>
      </w:pPr>
    </w:p>
    <w:p w:rsidR="00460B25" w:rsidRDefault="00A87952" w:rsidP="00544E6C">
      <w:pPr>
        <w:rPr>
          <w:sz w:val="18"/>
          <w:szCs w:val="18"/>
        </w:rPr>
      </w:pPr>
      <w:r w:rsidRPr="00943430">
        <w:rPr>
          <w:sz w:val="18"/>
          <w:szCs w:val="18"/>
        </w:rPr>
        <w:t>4.2</w:t>
      </w:r>
      <w:r>
        <w:rPr>
          <w:sz w:val="18"/>
          <w:szCs w:val="18"/>
        </w:rPr>
        <w:t xml:space="preserve"> </w:t>
      </w:r>
      <w:r w:rsidR="00051656">
        <w:rPr>
          <w:sz w:val="18"/>
          <w:szCs w:val="18"/>
        </w:rPr>
        <w:t>Extended Access – Dudley CCG is required by NHSE to commit towards improving patient access to primary care services, C</w:t>
      </w:r>
      <w:r w:rsidR="000D1A5D">
        <w:rPr>
          <w:sz w:val="18"/>
          <w:szCs w:val="18"/>
        </w:rPr>
        <w:t>CGs have been funded to achieve this</w:t>
      </w:r>
      <w:r w:rsidR="0077670A">
        <w:rPr>
          <w:sz w:val="18"/>
          <w:szCs w:val="18"/>
        </w:rPr>
        <w:t xml:space="preserve"> ( £6/patient ) </w:t>
      </w:r>
      <w:r w:rsidR="000D1A5D">
        <w:rPr>
          <w:sz w:val="18"/>
          <w:szCs w:val="18"/>
        </w:rPr>
        <w:t>. This issue has been discussed at the locality meeting, Dr Gee and Jo Guthridge are investigating the skill mix of clinicians required to provide the service</w:t>
      </w:r>
      <w:r w:rsidR="00DC2298">
        <w:rPr>
          <w:sz w:val="18"/>
          <w:szCs w:val="18"/>
        </w:rPr>
        <w:t>, types of appointments offered</w:t>
      </w:r>
      <w:r w:rsidR="000D1A5D">
        <w:rPr>
          <w:sz w:val="18"/>
          <w:szCs w:val="18"/>
        </w:rPr>
        <w:t xml:space="preserve"> and options if GPs are unable to provide the service; Dr Dawes raised the option of the involvement of Future Proof Health</w:t>
      </w:r>
      <w:r w:rsidR="00DC2298">
        <w:rPr>
          <w:sz w:val="18"/>
          <w:szCs w:val="18"/>
        </w:rPr>
        <w:t xml:space="preserve"> if the service was put out to tender.</w:t>
      </w:r>
      <w:r w:rsidR="000D1A5D">
        <w:rPr>
          <w:sz w:val="18"/>
          <w:szCs w:val="18"/>
        </w:rPr>
        <w:t xml:space="preserve"> </w:t>
      </w:r>
    </w:p>
    <w:p w:rsidR="00992CFA" w:rsidRPr="00B70D38" w:rsidRDefault="00992CFA" w:rsidP="00544E6C">
      <w:pPr>
        <w:rPr>
          <w:sz w:val="18"/>
          <w:szCs w:val="18"/>
        </w:rPr>
      </w:pPr>
      <w:r>
        <w:rPr>
          <w:sz w:val="18"/>
          <w:szCs w:val="18"/>
        </w:rPr>
        <w:t>The BMA remains opposed to seven day working in primary care</w:t>
      </w:r>
      <w:r w:rsidR="006E0172">
        <w:rPr>
          <w:sz w:val="18"/>
          <w:szCs w:val="18"/>
        </w:rPr>
        <w:t xml:space="preserve"> without adequate workforce</w:t>
      </w:r>
      <w:r>
        <w:rPr>
          <w:sz w:val="18"/>
          <w:szCs w:val="18"/>
        </w:rPr>
        <w:t>.</w:t>
      </w:r>
    </w:p>
    <w:p w:rsidR="000331C7" w:rsidRPr="00452190" w:rsidRDefault="000331C7" w:rsidP="00662738">
      <w:pPr>
        <w:rPr>
          <w:sz w:val="18"/>
          <w:szCs w:val="18"/>
        </w:rPr>
      </w:pPr>
    </w:p>
    <w:p w:rsidR="001539C7" w:rsidRDefault="000331C7" w:rsidP="00EC173C">
      <w:pPr>
        <w:rPr>
          <w:sz w:val="18"/>
          <w:szCs w:val="18"/>
        </w:rPr>
      </w:pPr>
      <w:r>
        <w:rPr>
          <w:sz w:val="18"/>
          <w:szCs w:val="18"/>
        </w:rPr>
        <w:t xml:space="preserve">4.3 </w:t>
      </w:r>
      <w:r w:rsidR="006E0172">
        <w:rPr>
          <w:sz w:val="18"/>
          <w:szCs w:val="18"/>
        </w:rPr>
        <w:t>Dudley LMC Accounts – Dr</w:t>
      </w:r>
      <w:r w:rsidR="00992CFA">
        <w:rPr>
          <w:sz w:val="18"/>
          <w:szCs w:val="18"/>
        </w:rPr>
        <w:t xml:space="preserve"> Mittal presented the accounts, which were then signed off.</w:t>
      </w:r>
      <w:r w:rsidR="006E0172">
        <w:rPr>
          <w:sz w:val="18"/>
          <w:szCs w:val="18"/>
        </w:rPr>
        <w:t xml:space="preserve"> Dr Horsburgh questioned the need for a levy increase as the GPDF are proposing a levy increase this year – Dr Mittal will keep reviewing the issue.</w:t>
      </w:r>
    </w:p>
    <w:p w:rsidR="00992CFA" w:rsidRPr="00C03554" w:rsidRDefault="00992CFA"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F17EF"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w:t>
      </w:r>
      <w:r w:rsidR="00992CFA">
        <w:rPr>
          <w:sz w:val="18"/>
          <w:szCs w:val="18"/>
        </w:rPr>
        <w:t>ast meeting was held on 26 May</w:t>
      </w:r>
      <w:r w:rsidR="0044158D">
        <w:rPr>
          <w:sz w:val="18"/>
          <w:szCs w:val="18"/>
        </w:rPr>
        <w:t xml:space="preserve"> 2017</w:t>
      </w:r>
      <w:r w:rsidR="003E2A2C">
        <w:rPr>
          <w:sz w:val="18"/>
          <w:szCs w:val="18"/>
        </w:rPr>
        <w:t xml:space="preserve"> -</w:t>
      </w:r>
      <w:r w:rsidR="0044158D">
        <w:rPr>
          <w:sz w:val="18"/>
          <w:szCs w:val="18"/>
        </w:rPr>
        <w:t xml:space="preserve"> i</w:t>
      </w:r>
      <w:r w:rsidR="00FF17EF">
        <w:rPr>
          <w:sz w:val="18"/>
          <w:szCs w:val="18"/>
        </w:rPr>
        <w:t>ssues discussed included</w:t>
      </w:r>
      <w:r w:rsidR="0044158D">
        <w:rPr>
          <w:sz w:val="18"/>
          <w:szCs w:val="18"/>
        </w:rPr>
        <w:t xml:space="preserve"> </w:t>
      </w:r>
      <w:r w:rsidR="00992CFA">
        <w:rPr>
          <w:sz w:val="18"/>
          <w:szCs w:val="18"/>
        </w:rPr>
        <w:t>reports from t</w:t>
      </w:r>
      <w:r w:rsidR="006E0172">
        <w:rPr>
          <w:sz w:val="18"/>
          <w:szCs w:val="18"/>
        </w:rPr>
        <w:t>he Primary Care Operation Group – full mins on the CCG website.</w:t>
      </w:r>
    </w:p>
    <w:p w:rsidR="00FF17EF" w:rsidRDefault="00FF17EF" w:rsidP="002466A3">
      <w:pPr>
        <w:rPr>
          <w:sz w:val="18"/>
          <w:szCs w:val="18"/>
        </w:rPr>
      </w:pPr>
    </w:p>
    <w:p w:rsidR="00FF17EF" w:rsidRDefault="002E6ED2" w:rsidP="002466A3">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FF17EF">
        <w:rPr>
          <w:sz w:val="18"/>
          <w:szCs w:val="18"/>
        </w:rPr>
        <w:t>The l</w:t>
      </w:r>
      <w:r w:rsidR="00225D48">
        <w:rPr>
          <w:sz w:val="18"/>
          <w:szCs w:val="18"/>
        </w:rPr>
        <w:t>ast meeting was held on 17 May</w:t>
      </w:r>
      <w:r w:rsidR="00FF17EF">
        <w:rPr>
          <w:sz w:val="18"/>
          <w:szCs w:val="18"/>
        </w:rPr>
        <w:t xml:space="preserve"> 2017, issues discussed included </w:t>
      </w:r>
      <w:r w:rsidR="00225D48">
        <w:rPr>
          <w:sz w:val="18"/>
          <w:szCs w:val="18"/>
        </w:rPr>
        <w:t>a draft policy to support the decommissioning of services and interventions, as a basis for consultation.</w:t>
      </w:r>
    </w:p>
    <w:p w:rsidR="005B2058" w:rsidRPr="008B2B26" w:rsidRDefault="005B2058" w:rsidP="002466A3">
      <w:pPr>
        <w:rPr>
          <w:sz w:val="18"/>
          <w:szCs w:val="18"/>
        </w:rPr>
      </w:pPr>
    </w:p>
    <w:p w:rsidR="008623FD"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0B74DD">
        <w:rPr>
          <w:sz w:val="18"/>
          <w:szCs w:val="18"/>
        </w:rPr>
        <w:t xml:space="preserve"> </w:t>
      </w:r>
      <w:r w:rsidR="00225D48">
        <w:rPr>
          <w:sz w:val="18"/>
          <w:szCs w:val="18"/>
        </w:rPr>
        <w:t xml:space="preserve">A clinical reference group has been established to facilitate pathway development; </w:t>
      </w:r>
      <w:r w:rsidR="008623FD">
        <w:rPr>
          <w:sz w:val="18"/>
          <w:szCs w:val="18"/>
        </w:rPr>
        <w:t xml:space="preserve">Dr Horsburgh </w:t>
      </w:r>
      <w:r w:rsidR="00225D48">
        <w:rPr>
          <w:sz w:val="18"/>
          <w:szCs w:val="18"/>
        </w:rPr>
        <w:t>will update the LMC as this work progresses. The dominance of the acute services was noted.</w:t>
      </w:r>
    </w:p>
    <w:p w:rsidR="00225D48" w:rsidRDefault="00225D48" w:rsidP="00DD11F9">
      <w:pPr>
        <w:rPr>
          <w:sz w:val="18"/>
          <w:szCs w:val="18"/>
        </w:rPr>
      </w:pPr>
    </w:p>
    <w:p w:rsidR="00FF17EF" w:rsidRDefault="00225D48" w:rsidP="00DD11F9">
      <w:pPr>
        <w:rPr>
          <w:sz w:val="18"/>
          <w:szCs w:val="18"/>
        </w:rPr>
      </w:pPr>
      <w:r>
        <w:rPr>
          <w:sz w:val="18"/>
          <w:szCs w:val="18"/>
        </w:rPr>
        <w:t>5.4 Notification to Medical Directorate - Dr Kiran Patel has circulate</w:t>
      </w:r>
      <w:r w:rsidR="00C702A6">
        <w:rPr>
          <w:sz w:val="18"/>
          <w:szCs w:val="18"/>
        </w:rPr>
        <w:t>d</w:t>
      </w:r>
      <w:r>
        <w:rPr>
          <w:sz w:val="18"/>
          <w:szCs w:val="18"/>
        </w:rPr>
        <w:t xml:space="preserve"> a letter </w:t>
      </w:r>
      <w:r w:rsidR="00C702A6">
        <w:rPr>
          <w:sz w:val="18"/>
          <w:szCs w:val="18"/>
        </w:rPr>
        <w:t>setting out when incidents require immediate notification to the medical director including i</w:t>
      </w:r>
      <w:r w:rsidR="008623FD">
        <w:rPr>
          <w:sz w:val="18"/>
          <w:szCs w:val="18"/>
        </w:rPr>
        <w:t>nappropriate physical or sexual examination</w:t>
      </w:r>
      <w:r w:rsidR="006E0172">
        <w:rPr>
          <w:sz w:val="18"/>
          <w:szCs w:val="18"/>
        </w:rPr>
        <w:t xml:space="preserve"> accusations. </w:t>
      </w:r>
    </w:p>
    <w:p w:rsidR="008B7239" w:rsidRDefault="008B7239"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44158D"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C702A6">
        <w:rPr>
          <w:sz w:val="18"/>
          <w:szCs w:val="18"/>
        </w:rPr>
        <w:t xml:space="preserve"> The number of health checks is to be increased, with weekly target numbers set, </w:t>
      </w:r>
      <w:r w:rsidR="002826D8">
        <w:rPr>
          <w:sz w:val="18"/>
          <w:szCs w:val="18"/>
        </w:rPr>
        <w:t xml:space="preserve">the difficulty engaging patients in the process was acknowledged, </w:t>
      </w:r>
      <w:r w:rsidR="00C702A6">
        <w:rPr>
          <w:sz w:val="18"/>
          <w:szCs w:val="18"/>
        </w:rPr>
        <w:t>support is available for practices experiencing difficulty ach</w:t>
      </w:r>
      <w:r w:rsidR="002826D8">
        <w:rPr>
          <w:sz w:val="18"/>
          <w:szCs w:val="18"/>
        </w:rPr>
        <w:t>ieving the targets.</w:t>
      </w:r>
    </w:p>
    <w:p w:rsidR="002826D8" w:rsidRDefault="002826D8" w:rsidP="00816C71">
      <w:pPr>
        <w:rPr>
          <w:sz w:val="18"/>
          <w:szCs w:val="18"/>
        </w:rPr>
      </w:pPr>
      <w:r>
        <w:rPr>
          <w:sz w:val="18"/>
          <w:szCs w:val="18"/>
        </w:rPr>
        <w:t xml:space="preserve">The integrated healthy lifestyle service is moving forward, </w:t>
      </w:r>
      <w:r w:rsidR="007B37E5">
        <w:rPr>
          <w:sz w:val="18"/>
          <w:szCs w:val="18"/>
        </w:rPr>
        <w:t xml:space="preserve">Solutions4Health is working with local health partners providing </w:t>
      </w:r>
      <w:r>
        <w:rPr>
          <w:sz w:val="18"/>
          <w:szCs w:val="18"/>
        </w:rPr>
        <w:t>a single point of access</w:t>
      </w:r>
      <w:r w:rsidR="007B37E5">
        <w:rPr>
          <w:sz w:val="18"/>
          <w:szCs w:val="18"/>
        </w:rPr>
        <w:t>.</w:t>
      </w:r>
    </w:p>
    <w:p w:rsidR="002826D8" w:rsidRDefault="002826D8" w:rsidP="00816C71">
      <w:pPr>
        <w:rPr>
          <w:sz w:val="18"/>
          <w:szCs w:val="18"/>
        </w:rPr>
      </w:pPr>
    </w:p>
    <w:p w:rsidR="00C023A4" w:rsidRDefault="00C023A4"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1211A9"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B52106">
        <w:rPr>
          <w:kern w:val="28"/>
          <w:sz w:val="18"/>
          <w:szCs w:val="18"/>
        </w:rPr>
        <w:t>See L</w:t>
      </w:r>
      <w:r w:rsidR="003E2A2C">
        <w:rPr>
          <w:kern w:val="28"/>
          <w:sz w:val="18"/>
          <w:szCs w:val="18"/>
        </w:rPr>
        <w:t>MC website</w:t>
      </w:r>
    </w:p>
    <w:p w:rsidR="00FE62F1" w:rsidRDefault="001211A9" w:rsidP="00D129D5">
      <w:pPr>
        <w:rPr>
          <w:kern w:val="28"/>
          <w:sz w:val="18"/>
          <w:szCs w:val="18"/>
        </w:rPr>
      </w:pPr>
      <w:r>
        <w:rPr>
          <w:kern w:val="28"/>
          <w:sz w:val="18"/>
          <w:szCs w:val="18"/>
        </w:rPr>
        <w:t xml:space="preserve"> </w:t>
      </w:r>
    </w:p>
    <w:p w:rsidR="0073564F" w:rsidRPr="0073564F" w:rsidRDefault="00AC0D29" w:rsidP="001211A9">
      <w:pPr>
        <w:rPr>
          <w:kern w:val="28"/>
          <w:sz w:val="18"/>
          <w:szCs w:val="18"/>
        </w:rPr>
      </w:pPr>
      <w:r w:rsidRPr="00F157FB">
        <w:rPr>
          <w:kern w:val="28"/>
          <w:sz w:val="18"/>
          <w:szCs w:val="18"/>
        </w:rPr>
        <w:t>7.</w:t>
      </w:r>
      <w:r w:rsidR="008A1361" w:rsidRPr="00F157FB">
        <w:rPr>
          <w:kern w:val="28"/>
          <w:sz w:val="18"/>
          <w:szCs w:val="18"/>
        </w:rPr>
        <w:t>2</w:t>
      </w:r>
      <w:r w:rsidR="00B52106">
        <w:rPr>
          <w:kern w:val="28"/>
          <w:sz w:val="18"/>
          <w:szCs w:val="18"/>
        </w:rPr>
        <w:t xml:space="preserve"> GPFV GP Transformational Board –</w:t>
      </w:r>
      <w:r w:rsidR="007B37E5">
        <w:rPr>
          <w:kern w:val="28"/>
          <w:sz w:val="18"/>
          <w:szCs w:val="18"/>
        </w:rPr>
        <w:t xml:space="preserve">CCG Primary Care reps including Dr Lewis are </w:t>
      </w:r>
      <w:r w:rsidR="003E2A2C">
        <w:rPr>
          <w:kern w:val="28"/>
          <w:sz w:val="18"/>
          <w:szCs w:val="18"/>
        </w:rPr>
        <w:t xml:space="preserve">attend the various sub-groups of the Board to ensure funding delivery. </w:t>
      </w:r>
    </w:p>
    <w:p w:rsidR="00B74F31" w:rsidRDefault="00B74F31" w:rsidP="00754042">
      <w:pPr>
        <w:rPr>
          <w:kern w:val="28"/>
          <w:sz w:val="18"/>
          <w:szCs w:val="18"/>
        </w:rPr>
      </w:pPr>
    </w:p>
    <w:p w:rsidR="00FB40D2" w:rsidRDefault="00D93B51" w:rsidP="00FB40D2">
      <w:pPr>
        <w:rPr>
          <w:kern w:val="28"/>
          <w:sz w:val="18"/>
          <w:szCs w:val="18"/>
        </w:rPr>
      </w:pPr>
      <w:r w:rsidRPr="00E53FE9">
        <w:rPr>
          <w:kern w:val="28"/>
          <w:sz w:val="18"/>
          <w:szCs w:val="18"/>
        </w:rPr>
        <w:t>7.</w:t>
      </w:r>
      <w:r w:rsidR="007B37E5">
        <w:rPr>
          <w:kern w:val="28"/>
          <w:sz w:val="18"/>
          <w:szCs w:val="18"/>
        </w:rPr>
        <w:t xml:space="preserve">3 GPFV - Regional </w:t>
      </w:r>
      <w:r w:rsidR="00D65161">
        <w:rPr>
          <w:kern w:val="28"/>
          <w:sz w:val="18"/>
          <w:szCs w:val="18"/>
        </w:rPr>
        <w:t>event feedback can be obtained from Dr Horsburgh.</w:t>
      </w:r>
    </w:p>
    <w:p w:rsidR="00477E10" w:rsidRDefault="00477E10" w:rsidP="00FB40D2">
      <w:pPr>
        <w:rPr>
          <w:kern w:val="28"/>
          <w:sz w:val="18"/>
          <w:szCs w:val="18"/>
        </w:rPr>
      </w:pPr>
    </w:p>
    <w:p w:rsidR="00477E10" w:rsidRDefault="00477E10" w:rsidP="00FB40D2">
      <w:pPr>
        <w:rPr>
          <w:kern w:val="28"/>
          <w:sz w:val="18"/>
          <w:szCs w:val="18"/>
        </w:rPr>
      </w:pPr>
      <w:r>
        <w:rPr>
          <w:kern w:val="28"/>
          <w:sz w:val="18"/>
          <w:szCs w:val="18"/>
        </w:rPr>
        <w:t>7.4 LMC Conference Feedback – This is available on the LMC website.</w:t>
      </w:r>
    </w:p>
    <w:p w:rsidR="00477E10" w:rsidRDefault="00477E10" w:rsidP="00FB40D2">
      <w:pPr>
        <w:rPr>
          <w:kern w:val="28"/>
          <w:sz w:val="18"/>
          <w:szCs w:val="18"/>
        </w:rPr>
      </w:pPr>
    </w:p>
    <w:p w:rsidR="009B0881" w:rsidRDefault="00477E10" w:rsidP="00754042">
      <w:pPr>
        <w:rPr>
          <w:kern w:val="28"/>
          <w:sz w:val="18"/>
          <w:szCs w:val="18"/>
        </w:rPr>
      </w:pPr>
      <w:r>
        <w:rPr>
          <w:kern w:val="28"/>
          <w:sz w:val="18"/>
          <w:szCs w:val="18"/>
        </w:rPr>
        <w:t>7.5 RCGP</w:t>
      </w:r>
      <w:r w:rsidR="00D93B51">
        <w:rPr>
          <w:kern w:val="28"/>
          <w:sz w:val="18"/>
          <w:szCs w:val="18"/>
        </w:rPr>
        <w:t xml:space="preserve"> </w:t>
      </w:r>
      <w:r>
        <w:rPr>
          <w:kern w:val="28"/>
          <w:sz w:val="18"/>
          <w:szCs w:val="18"/>
        </w:rPr>
        <w:t xml:space="preserve">Scientific Foundation Board </w:t>
      </w:r>
      <w:r w:rsidR="009C1B1C">
        <w:rPr>
          <w:kern w:val="28"/>
          <w:sz w:val="18"/>
          <w:szCs w:val="18"/>
        </w:rPr>
        <w:t xml:space="preserve">– This is now open and seeking new members. </w:t>
      </w:r>
    </w:p>
    <w:p w:rsidR="009C1B1C" w:rsidRDefault="009C1B1C" w:rsidP="00754042">
      <w:pPr>
        <w:rPr>
          <w:kern w:val="28"/>
          <w:sz w:val="18"/>
          <w:szCs w:val="18"/>
        </w:rPr>
      </w:pPr>
    </w:p>
    <w:p w:rsidR="009C1B1C" w:rsidRDefault="009C1B1C" w:rsidP="00754042">
      <w:pPr>
        <w:rPr>
          <w:kern w:val="28"/>
          <w:sz w:val="18"/>
          <w:szCs w:val="18"/>
        </w:rPr>
      </w:pPr>
      <w:r>
        <w:rPr>
          <w:kern w:val="28"/>
          <w:sz w:val="18"/>
          <w:szCs w:val="18"/>
        </w:rPr>
        <w:t>7.6 Practice Resilience Programme – An event is to be held in Birmingham on 26/06/2017 to share learning from the RCGP Peer Support Programme and includes a presentation from Dr Geddes, NHSE Director of Primary Care Commissioning.</w:t>
      </w:r>
    </w:p>
    <w:p w:rsidR="00BE653B" w:rsidRDefault="00BE653B" w:rsidP="00754042">
      <w:pPr>
        <w:rPr>
          <w:kern w:val="28"/>
          <w:sz w:val="18"/>
          <w:szCs w:val="18"/>
        </w:rPr>
      </w:pPr>
    </w:p>
    <w:p w:rsidR="00BE653B" w:rsidRDefault="00BE653B" w:rsidP="00754042">
      <w:pPr>
        <w:rPr>
          <w:kern w:val="28"/>
          <w:sz w:val="18"/>
          <w:szCs w:val="18"/>
        </w:rPr>
      </w:pPr>
      <w:r>
        <w:rPr>
          <w:kern w:val="28"/>
          <w:sz w:val="18"/>
          <w:szCs w:val="18"/>
        </w:rPr>
        <w:t xml:space="preserve">7.8 GPDF levy – The GPDF are to postpone the increase in levy from 6 pence to 7 pence </w:t>
      </w:r>
      <w:r w:rsidR="00CE516D">
        <w:rPr>
          <w:kern w:val="28"/>
          <w:sz w:val="18"/>
          <w:szCs w:val="18"/>
        </w:rPr>
        <w:t>until the Directors have reviewed the projected expenditure.</w:t>
      </w:r>
    </w:p>
    <w:p w:rsidR="009C1B1C" w:rsidRDefault="009C1B1C" w:rsidP="00754042">
      <w:pPr>
        <w:rPr>
          <w:kern w:val="28"/>
          <w:sz w:val="18"/>
          <w:szCs w:val="18"/>
        </w:rPr>
      </w:pP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r w:rsidR="00721960" w:rsidRPr="00FB448E">
        <w:rPr>
          <w:b/>
          <w:sz w:val="18"/>
          <w:szCs w:val="18"/>
        </w:rPr>
        <w:t>RLMC</w:t>
      </w:r>
      <w:r w:rsidR="005F53A5" w:rsidRPr="00FB448E">
        <w:rPr>
          <w:b/>
          <w:sz w:val="18"/>
          <w:szCs w:val="18"/>
        </w:rPr>
        <w:t xml:space="preserve"> </w:t>
      </w:r>
      <w:r w:rsidR="00721960" w:rsidRPr="00FB448E">
        <w:rPr>
          <w:b/>
          <w:sz w:val="18"/>
          <w:szCs w:val="18"/>
        </w:rPr>
        <w:t>/</w:t>
      </w:r>
      <w:r w:rsidR="005F53A5" w:rsidRPr="00FB448E">
        <w:rPr>
          <w:b/>
          <w:sz w:val="18"/>
          <w:szCs w:val="18"/>
        </w:rPr>
        <w:t xml:space="preserve"> </w:t>
      </w:r>
      <w:r w:rsidR="00721960" w:rsidRPr="00FB448E">
        <w:rPr>
          <w:b/>
          <w:sz w:val="18"/>
          <w:szCs w:val="18"/>
        </w:rPr>
        <w:t>BMA BC DIVISION</w:t>
      </w:r>
      <w:r w:rsidR="001C7C93" w:rsidRPr="00FB448E">
        <w:rPr>
          <w:sz w:val="18"/>
          <w:szCs w:val="18"/>
        </w:rPr>
        <w:t xml:space="preserve"> </w:t>
      </w:r>
    </w:p>
    <w:p w:rsidR="006A5BDC" w:rsidRDefault="00B41812" w:rsidP="00296000">
      <w:pPr>
        <w:rPr>
          <w:sz w:val="18"/>
          <w:szCs w:val="18"/>
        </w:rPr>
      </w:pPr>
      <w:r w:rsidRPr="00FB448E">
        <w:rPr>
          <w:sz w:val="18"/>
          <w:szCs w:val="18"/>
        </w:rPr>
        <w:t>8.1</w:t>
      </w:r>
      <w:r w:rsidR="00F157FB" w:rsidRPr="00FB448E">
        <w:rPr>
          <w:sz w:val="18"/>
          <w:szCs w:val="18"/>
        </w:rPr>
        <w:t xml:space="preserve"> </w:t>
      </w:r>
      <w:r w:rsidR="000B18B3" w:rsidRPr="00FB448E">
        <w:rPr>
          <w:sz w:val="18"/>
          <w:szCs w:val="18"/>
        </w:rPr>
        <w:t xml:space="preserve">WMRC </w:t>
      </w:r>
      <w:r w:rsidR="006E0172">
        <w:rPr>
          <w:sz w:val="18"/>
          <w:szCs w:val="18"/>
        </w:rPr>
        <w:t>– The  meeting was</w:t>
      </w:r>
      <w:r w:rsidR="00CE516D">
        <w:rPr>
          <w:sz w:val="18"/>
          <w:szCs w:val="18"/>
        </w:rPr>
        <w:t xml:space="preserve"> h</w:t>
      </w:r>
      <w:r w:rsidR="006E0172">
        <w:rPr>
          <w:sz w:val="18"/>
          <w:szCs w:val="18"/>
        </w:rPr>
        <w:t>eld on 01/06/2017 in Birmingham – mins awaited</w:t>
      </w:r>
    </w:p>
    <w:p w:rsidR="006B61C6" w:rsidRDefault="006B61C6"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FB448E" w:rsidRDefault="007123D1" w:rsidP="00CE516D">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6B61C6">
        <w:rPr>
          <w:sz w:val="18"/>
          <w:szCs w:val="18"/>
        </w:rPr>
        <w:t xml:space="preserve"> </w:t>
      </w:r>
      <w:r w:rsidR="00CE516D">
        <w:rPr>
          <w:sz w:val="18"/>
          <w:szCs w:val="18"/>
        </w:rPr>
        <w:t>Nil.</w:t>
      </w:r>
    </w:p>
    <w:p w:rsidR="006B61C6" w:rsidRDefault="006B61C6"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CE516D" w:rsidRDefault="00CE516D" w:rsidP="00296000">
      <w:pPr>
        <w:rPr>
          <w:sz w:val="18"/>
          <w:szCs w:val="18"/>
        </w:rPr>
      </w:pPr>
    </w:p>
    <w:p w:rsidR="006249A2" w:rsidRDefault="006249A2" w:rsidP="00296000">
      <w:pPr>
        <w:rPr>
          <w:sz w:val="18"/>
          <w:szCs w:val="18"/>
        </w:rPr>
      </w:pPr>
    </w:p>
    <w:p w:rsidR="001D0AE2" w:rsidRDefault="001D0AE2" w:rsidP="00350B99">
      <w:pPr>
        <w:ind w:left="720" w:hanging="720"/>
        <w:rPr>
          <w:b/>
          <w:sz w:val="18"/>
          <w:szCs w:val="18"/>
        </w:rPr>
      </w:pPr>
      <w:r>
        <w:rPr>
          <w:b/>
          <w:sz w:val="18"/>
          <w:szCs w:val="18"/>
        </w:rPr>
        <w:t>11. AOB</w:t>
      </w:r>
    </w:p>
    <w:p w:rsidR="006B61C6" w:rsidRDefault="00AE6711" w:rsidP="006B61C6">
      <w:pPr>
        <w:ind w:left="720" w:hanging="720"/>
        <w:rPr>
          <w:sz w:val="18"/>
          <w:szCs w:val="18"/>
        </w:rPr>
      </w:pPr>
      <w:r>
        <w:rPr>
          <w:sz w:val="18"/>
          <w:szCs w:val="18"/>
        </w:rPr>
        <w:t>11.</w:t>
      </w:r>
      <w:r w:rsidR="00FA6D49">
        <w:rPr>
          <w:sz w:val="18"/>
          <w:szCs w:val="18"/>
        </w:rPr>
        <w:t>1</w:t>
      </w:r>
      <w:r w:rsidR="0085465C">
        <w:rPr>
          <w:sz w:val="18"/>
          <w:szCs w:val="18"/>
        </w:rPr>
        <w:t xml:space="preserve"> </w:t>
      </w:r>
      <w:r w:rsidR="00992CFA">
        <w:rPr>
          <w:sz w:val="18"/>
          <w:szCs w:val="18"/>
        </w:rPr>
        <w:t xml:space="preserve">Dr Prashara raised the issue of achieving immunisation targets in practices with difficult to reach populations </w:t>
      </w:r>
    </w:p>
    <w:p w:rsidR="00992CFA" w:rsidRDefault="00992CFA" w:rsidP="006B61C6">
      <w:pPr>
        <w:ind w:left="720" w:hanging="720"/>
        <w:rPr>
          <w:sz w:val="18"/>
          <w:szCs w:val="18"/>
        </w:rPr>
      </w:pPr>
      <w:r>
        <w:rPr>
          <w:sz w:val="18"/>
          <w:szCs w:val="18"/>
        </w:rPr>
        <w:t>due to the demographics.</w:t>
      </w:r>
    </w:p>
    <w:p w:rsidR="007A4F3C" w:rsidRDefault="007A4F3C" w:rsidP="00827A27">
      <w:pPr>
        <w:rPr>
          <w:sz w:val="18"/>
          <w:szCs w:val="18"/>
        </w:rPr>
      </w:pPr>
    </w:p>
    <w:p w:rsidR="007A4F3C" w:rsidRDefault="007A4F3C"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A73BB8" w:rsidRPr="00E23302">
        <w:rPr>
          <w:b/>
          <w:sz w:val="20"/>
          <w:szCs w:val="20"/>
          <w:u w:val="single"/>
        </w:rPr>
        <w:t>Friday</w:t>
      </w:r>
      <w:r w:rsidR="00E23302" w:rsidRPr="00E23302">
        <w:rPr>
          <w:b/>
          <w:sz w:val="20"/>
          <w:szCs w:val="20"/>
          <w:u w:val="single"/>
        </w:rPr>
        <w:t xml:space="preserve"> 28</w:t>
      </w:r>
      <w:r w:rsidR="00E23302" w:rsidRPr="00E23302">
        <w:rPr>
          <w:b/>
          <w:sz w:val="20"/>
          <w:szCs w:val="20"/>
          <w:u w:val="single"/>
          <w:vertAlign w:val="superscript"/>
        </w:rPr>
        <w:t>th</w:t>
      </w:r>
      <w:r w:rsidR="00E23302" w:rsidRPr="00E23302">
        <w:rPr>
          <w:b/>
          <w:sz w:val="20"/>
          <w:szCs w:val="20"/>
          <w:u w:val="single"/>
        </w:rPr>
        <w:t xml:space="preserve"> July </w:t>
      </w:r>
      <w:r w:rsidR="00DA6D03" w:rsidRPr="00E23302">
        <w:rPr>
          <w:b/>
          <w:sz w:val="20"/>
          <w:szCs w:val="20"/>
          <w:u w:val="single"/>
        </w:rPr>
        <w:t>201</w:t>
      </w:r>
      <w:r w:rsidR="00186091" w:rsidRPr="00E23302">
        <w:rPr>
          <w:b/>
          <w:sz w:val="20"/>
          <w:szCs w:val="20"/>
          <w:u w:val="single"/>
        </w:rPr>
        <w:t>7</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B9" w:rsidRDefault="007B5EB9" w:rsidP="009E2B7C">
      <w:r>
        <w:separator/>
      </w:r>
    </w:p>
  </w:endnote>
  <w:endnote w:type="continuationSeparator" w:id="0">
    <w:p w:rsidR="007B5EB9" w:rsidRDefault="007B5EB9"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DA135E">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B9" w:rsidRDefault="007B5EB9" w:rsidP="009E2B7C">
      <w:r>
        <w:separator/>
      </w:r>
    </w:p>
  </w:footnote>
  <w:footnote w:type="continuationSeparator" w:id="0">
    <w:p w:rsidR="007B5EB9" w:rsidRDefault="007B5EB9"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1F4E"/>
    <w:rsid w:val="00012277"/>
    <w:rsid w:val="00012480"/>
    <w:rsid w:val="000127AC"/>
    <w:rsid w:val="000127D9"/>
    <w:rsid w:val="00013CC7"/>
    <w:rsid w:val="00013E80"/>
    <w:rsid w:val="00014287"/>
    <w:rsid w:val="00014590"/>
    <w:rsid w:val="00015009"/>
    <w:rsid w:val="0001597C"/>
    <w:rsid w:val="00015C22"/>
    <w:rsid w:val="000161A4"/>
    <w:rsid w:val="00016558"/>
    <w:rsid w:val="000168DF"/>
    <w:rsid w:val="00016CAF"/>
    <w:rsid w:val="0001773A"/>
    <w:rsid w:val="00017A3C"/>
    <w:rsid w:val="00017FD1"/>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656"/>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C43"/>
    <w:rsid w:val="0009071E"/>
    <w:rsid w:val="00091307"/>
    <w:rsid w:val="000914D7"/>
    <w:rsid w:val="00093B1A"/>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EEB"/>
    <w:rsid w:val="000B660C"/>
    <w:rsid w:val="000B69C7"/>
    <w:rsid w:val="000B74DD"/>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5D"/>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EEE"/>
    <w:rsid w:val="000E5687"/>
    <w:rsid w:val="000E58AD"/>
    <w:rsid w:val="000E736D"/>
    <w:rsid w:val="000E7464"/>
    <w:rsid w:val="000E7881"/>
    <w:rsid w:val="000F0424"/>
    <w:rsid w:val="000F09E1"/>
    <w:rsid w:val="000F0F0F"/>
    <w:rsid w:val="000F1097"/>
    <w:rsid w:val="000F1503"/>
    <w:rsid w:val="000F1797"/>
    <w:rsid w:val="000F17D2"/>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1F05"/>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2DA"/>
    <w:rsid w:val="0012078C"/>
    <w:rsid w:val="00120C74"/>
    <w:rsid w:val="001210AF"/>
    <w:rsid w:val="001211A9"/>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C6E"/>
    <w:rsid w:val="00143F5B"/>
    <w:rsid w:val="00144A29"/>
    <w:rsid w:val="001453C5"/>
    <w:rsid w:val="0014542D"/>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54C"/>
    <w:rsid w:val="00173D04"/>
    <w:rsid w:val="001747BE"/>
    <w:rsid w:val="00174818"/>
    <w:rsid w:val="00174934"/>
    <w:rsid w:val="00174A9E"/>
    <w:rsid w:val="00175286"/>
    <w:rsid w:val="00176B3B"/>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63D"/>
    <w:rsid w:val="001A281C"/>
    <w:rsid w:val="001A311F"/>
    <w:rsid w:val="001A33DF"/>
    <w:rsid w:val="001A367F"/>
    <w:rsid w:val="001A371C"/>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C53"/>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C7C93"/>
    <w:rsid w:val="001D01C7"/>
    <w:rsid w:val="001D0846"/>
    <w:rsid w:val="001D0A84"/>
    <w:rsid w:val="001D0AE2"/>
    <w:rsid w:val="001D0C93"/>
    <w:rsid w:val="001D0DBC"/>
    <w:rsid w:val="001D13C9"/>
    <w:rsid w:val="001D1D8A"/>
    <w:rsid w:val="001D2245"/>
    <w:rsid w:val="001D23AE"/>
    <w:rsid w:val="001D3556"/>
    <w:rsid w:val="001D4956"/>
    <w:rsid w:val="001D5FF2"/>
    <w:rsid w:val="001D66CF"/>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5E"/>
    <w:rsid w:val="00225D48"/>
    <w:rsid w:val="002261B2"/>
    <w:rsid w:val="0022630D"/>
    <w:rsid w:val="002266B4"/>
    <w:rsid w:val="0022677E"/>
    <w:rsid w:val="00230B1B"/>
    <w:rsid w:val="00232151"/>
    <w:rsid w:val="00233B25"/>
    <w:rsid w:val="00234284"/>
    <w:rsid w:val="002342E0"/>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60C"/>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6D8"/>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00D4"/>
    <w:rsid w:val="002C13BF"/>
    <w:rsid w:val="002C177B"/>
    <w:rsid w:val="002C3291"/>
    <w:rsid w:val="002C35A9"/>
    <w:rsid w:val="002C3D2F"/>
    <w:rsid w:val="002C6F9D"/>
    <w:rsid w:val="002C7AEE"/>
    <w:rsid w:val="002D02CE"/>
    <w:rsid w:val="002D0AA0"/>
    <w:rsid w:val="002D0D11"/>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756"/>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0BD2"/>
    <w:rsid w:val="0032147B"/>
    <w:rsid w:val="00321C1B"/>
    <w:rsid w:val="00322159"/>
    <w:rsid w:val="003227AD"/>
    <w:rsid w:val="00323350"/>
    <w:rsid w:val="00323ECE"/>
    <w:rsid w:val="00324697"/>
    <w:rsid w:val="003249FA"/>
    <w:rsid w:val="00326243"/>
    <w:rsid w:val="00326521"/>
    <w:rsid w:val="00326798"/>
    <w:rsid w:val="00327F88"/>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66E9"/>
    <w:rsid w:val="0034729E"/>
    <w:rsid w:val="003472AA"/>
    <w:rsid w:val="003473BE"/>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B56"/>
    <w:rsid w:val="00357C14"/>
    <w:rsid w:val="00361179"/>
    <w:rsid w:val="003612B8"/>
    <w:rsid w:val="00361D25"/>
    <w:rsid w:val="00361FC1"/>
    <w:rsid w:val="00362206"/>
    <w:rsid w:val="003624A2"/>
    <w:rsid w:val="00363614"/>
    <w:rsid w:val="003638D0"/>
    <w:rsid w:val="00365A33"/>
    <w:rsid w:val="00365F14"/>
    <w:rsid w:val="00366A39"/>
    <w:rsid w:val="0036738F"/>
    <w:rsid w:val="00367D75"/>
    <w:rsid w:val="003701A8"/>
    <w:rsid w:val="0037071B"/>
    <w:rsid w:val="00370D5D"/>
    <w:rsid w:val="00371EDA"/>
    <w:rsid w:val="00372FF3"/>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2D"/>
    <w:rsid w:val="0039677E"/>
    <w:rsid w:val="00397489"/>
    <w:rsid w:val="00397A81"/>
    <w:rsid w:val="003A00B4"/>
    <w:rsid w:val="003A0F92"/>
    <w:rsid w:val="003A1A8E"/>
    <w:rsid w:val="003A1D05"/>
    <w:rsid w:val="003A2568"/>
    <w:rsid w:val="003A272F"/>
    <w:rsid w:val="003A2ECB"/>
    <w:rsid w:val="003A3491"/>
    <w:rsid w:val="003A4CE4"/>
    <w:rsid w:val="003A5223"/>
    <w:rsid w:val="003A63D6"/>
    <w:rsid w:val="003A72D6"/>
    <w:rsid w:val="003A72EB"/>
    <w:rsid w:val="003B09DC"/>
    <w:rsid w:val="003B1008"/>
    <w:rsid w:val="003B13D9"/>
    <w:rsid w:val="003B13E8"/>
    <w:rsid w:val="003B1436"/>
    <w:rsid w:val="003B16E0"/>
    <w:rsid w:val="003B1837"/>
    <w:rsid w:val="003B200E"/>
    <w:rsid w:val="003B2EDA"/>
    <w:rsid w:val="003B39D3"/>
    <w:rsid w:val="003B3B5C"/>
    <w:rsid w:val="003B3C16"/>
    <w:rsid w:val="003B52EF"/>
    <w:rsid w:val="003B543F"/>
    <w:rsid w:val="003B5DB4"/>
    <w:rsid w:val="003B6372"/>
    <w:rsid w:val="003B68CC"/>
    <w:rsid w:val="003B78C5"/>
    <w:rsid w:val="003B7AF8"/>
    <w:rsid w:val="003C22D0"/>
    <w:rsid w:val="003C271F"/>
    <w:rsid w:val="003C279A"/>
    <w:rsid w:val="003C2A2E"/>
    <w:rsid w:val="003C3317"/>
    <w:rsid w:val="003C48ED"/>
    <w:rsid w:val="003C5481"/>
    <w:rsid w:val="003C6D91"/>
    <w:rsid w:val="003C75C2"/>
    <w:rsid w:val="003D11CB"/>
    <w:rsid w:val="003D121F"/>
    <w:rsid w:val="003D16EA"/>
    <w:rsid w:val="003D24C9"/>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2A2C"/>
    <w:rsid w:val="003E32CA"/>
    <w:rsid w:val="003E3824"/>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AC8"/>
    <w:rsid w:val="00404C92"/>
    <w:rsid w:val="004054A3"/>
    <w:rsid w:val="004064EB"/>
    <w:rsid w:val="004069EC"/>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132"/>
    <w:rsid w:val="004532E4"/>
    <w:rsid w:val="004541C3"/>
    <w:rsid w:val="00454232"/>
    <w:rsid w:val="004563FE"/>
    <w:rsid w:val="004572D1"/>
    <w:rsid w:val="00460048"/>
    <w:rsid w:val="00460B25"/>
    <w:rsid w:val="00462D00"/>
    <w:rsid w:val="004632B1"/>
    <w:rsid w:val="00463EF0"/>
    <w:rsid w:val="00464834"/>
    <w:rsid w:val="00464EAF"/>
    <w:rsid w:val="00466237"/>
    <w:rsid w:val="00466238"/>
    <w:rsid w:val="00466482"/>
    <w:rsid w:val="004667D5"/>
    <w:rsid w:val="00467F89"/>
    <w:rsid w:val="004716C8"/>
    <w:rsid w:val="0047186C"/>
    <w:rsid w:val="00471D33"/>
    <w:rsid w:val="004721B2"/>
    <w:rsid w:val="004725D0"/>
    <w:rsid w:val="00472E7F"/>
    <w:rsid w:val="00474980"/>
    <w:rsid w:val="00474CB7"/>
    <w:rsid w:val="0047561F"/>
    <w:rsid w:val="00475B51"/>
    <w:rsid w:val="00476F56"/>
    <w:rsid w:val="00476F80"/>
    <w:rsid w:val="00477BE2"/>
    <w:rsid w:val="00477D90"/>
    <w:rsid w:val="00477E1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5DD"/>
    <w:rsid w:val="004C3EDD"/>
    <w:rsid w:val="004C4474"/>
    <w:rsid w:val="004C5545"/>
    <w:rsid w:val="004C57D0"/>
    <w:rsid w:val="004C5894"/>
    <w:rsid w:val="004C5F74"/>
    <w:rsid w:val="004C6212"/>
    <w:rsid w:val="004C63C3"/>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60BE"/>
    <w:rsid w:val="004E6ACE"/>
    <w:rsid w:val="004E71E7"/>
    <w:rsid w:val="004E7E0A"/>
    <w:rsid w:val="004F115E"/>
    <w:rsid w:val="004F17AA"/>
    <w:rsid w:val="004F193F"/>
    <w:rsid w:val="004F1CD6"/>
    <w:rsid w:val="004F1D11"/>
    <w:rsid w:val="004F2B05"/>
    <w:rsid w:val="004F2BEE"/>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E6C"/>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13A9"/>
    <w:rsid w:val="0056267C"/>
    <w:rsid w:val="00562694"/>
    <w:rsid w:val="00562EAD"/>
    <w:rsid w:val="00563249"/>
    <w:rsid w:val="0056341C"/>
    <w:rsid w:val="0056362A"/>
    <w:rsid w:val="00563BDD"/>
    <w:rsid w:val="00563DE1"/>
    <w:rsid w:val="00564423"/>
    <w:rsid w:val="00565F12"/>
    <w:rsid w:val="00566E9D"/>
    <w:rsid w:val="00567E13"/>
    <w:rsid w:val="00570925"/>
    <w:rsid w:val="00571278"/>
    <w:rsid w:val="0057141D"/>
    <w:rsid w:val="00571B05"/>
    <w:rsid w:val="00572999"/>
    <w:rsid w:val="00572BEC"/>
    <w:rsid w:val="00573080"/>
    <w:rsid w:val="00573614"/>
    <w:rsid w:val="005746EA"/>
    <w:rsid w:val="00574F1C"/>
    <w:rsid w:val="00576414"/>
    <w:rsid w:val="00577376"/>
    <w:rsid w:val="005773A7"/>
    <w:rsid w:val="005774BA"/>
    <w:rsid w:val="005775C9"/>
    <w:rsid w:val="0057767C"/>
    <w:rsid w:val="00577921"/>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CD4"/>
    <w:rsid w:val="005D0E7D"/>
    <w:rsid w:val="005D1455"/>
    <w:rsid w:val="005D1D9F"/>
    <w:rsid w:val="005D271A"/>
    <w:rsid w:val="005D2AD7"/>
    <w:rsid w:val="005D32CF"/>
    <w:rsid w:val="005D3EAD"/>
    <w:rsid w:val="005D3EDD"/>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A2"/>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2738"/>
    <w:rsid w:val="00663D33"/>
    <w:rsid w:val="00663DAC"/>
    <w:rsid w:val="0066491A"/>
    <w:rsid w:val="00665804"/>
    <w:rsid w:val="00666524"/>
    <w:rsid w:val="0066695B"/>
    <w:rsid w:val="0067039D"/>
    <w:rsid w:val="00670E8E"/>
    <w:rsid w:val="00671907"/>
    <w:rsid w:val="00671F3E"/>
    <w:rsid w:val="006721AA"/>
    <w:rsid w:val="00672CC6"/>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441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1C6"/>
    <w:rsid w:val="006B64F4"/>
    <w:rsid w:val="006B65FF"/>
    <w:rsid w:val="006B6AF0"/>
    <w:rsid w:val="006B7C9B"/>
    <w:rsid w:val="006C0759"/>
    <w:rsid w:val="006C0786"/>
    <w:rsid w:val="006C1C38"/>
    <w:rsid w:val="006C1E7C"/>
    <w:rsid w:val="006C22EA"/>
    <w:rsid w:val="006C248B"/>
    <w:rsid w:val="006C250D"/>
    <w:rsid w:val="006C2AB5"/>
    <w:rsid w:val="006C32B2"/>
    <w:rsid w:val="006C6840"/>
    <w:rsid w:val="006C689B"/>
    <w:rsid w:val="006C7479"/>
    <w:rsid w:val="006C77AD"/>
    <w:rsid w:val="006D0A7B"/>
    <w:rsid w:val="006D1068"/>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172"/>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5936"/>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4886"/>
    <w:rsid w:val="00775330"/>
    <w:rsid w:val="0077546B"/>
    <w:rsid w:val="00776336"/>
    <w:rsid w:val="0077670A"/>
    <w:rsid w:val="007769B1"/>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90155"/>
    <w:rsid w:val="007913CC"/>
    <w:rsid w:val="0079215B"/>
    <w:rsid w:val="0079282D"/>
    <w:rsid w:val="00792DF6"/>
    <w:rsid w:val="00792FF1"/>
    <w:rsid w:val="0079389D"/>
    <w:rsid w:val="00794B7B"/>
    <w:rsid w:val="0079581C"/>
    <w:rsid w:val="00795AC0"/>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B0055"/>
    <w:rsid w:val="007B0F5C"/>
    <w:rsid w:val="007B2A96"/>
    <w:rsid w:val="007B37E5"/>
    <w:rsid w:val="007B3C88"/>
    <w:rsid w:val="007B4A7A"/>
    <w:rsid w:val="007B5C63"/>
    <w:rsid w:val="007B5EB9"/>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3AA"/>
    <w:rsid w:val="007D07DD"/>
    <w:rsid w:val="007D13DF"/>
    <w:rsid w:val="007D1B5F"/>
    <w:rsid w:val="007D1E82"/>
    <w:rsid w:val="007D1F20"/>
    <w:rsid w:val="007D307A"/>
    <w:rsid w:val="007D34A8"/>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2E6B"/>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336E"/>
    <w:rsid w:val="00824076"/>
    <w:rsid w:val="00824203"/>
    <w:rsid w:val="008243B0"/>
    <w:rsid w:val="00825836"/>
    <w:rsid w:val="00825E46"/>
    <w:rsid w:val="00826092"/>
    <w:rsid w:val="00826153"/>
    <w:rsid w:val="008262DB"/>
    <w:rsid w:val="00826E19"/>
    <w:rsid w:val="008274EE"/>
    <w:rsid w:val="00827664"/>
    <w:rsid w:val="00827A27"/>
    <w:rsid w:val="00827A2B"/>
    <w:rsid w:val="008300D7"/>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3FD"/>
    <w:rsid w:val="00862C39"/>
    <w:rsid w:val="00863394"/>
    <w:rsid w:val="00863A05"/>
    <w:rsid w:val="00863FEB"/>
    <w:rsid w:val="00864482"/>
    <w:rsid w:val="00864954"/>
    <w:rsid w:val="00865C07"/>
    <w:rsid w:val="0086696F"/>
    <w:rsid w:val="00870A32"/>
    <w:rsid w:val="00870A9C"/>
    <w:rsid w:val="00870BAD"/>
    <w:rsid w:val="0087129F"/>
    <w:rsid w:val="00871D02"/>
    <w:rsid w:val="00871DAC"/>
    <w:rsid w:val="0087307D"/>
    <w:rsid w:val="008737C6"/>
    <w:rsid w:val="00874512"/>
    <w:rsid w:val="008747E7"/>
    <w:rsid w:val="00874D49"/>
    <w:rsid w:val="00875032"/>
    <w:rsid w:val="00875220"/>
    <w:rsid w:val="0087562B"/>
    <w:rsid w:val="00875D5E"/>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69D3"/>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C"/>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0FC9"/>
    <w:rsid w:val="00911A6A"/>
    <w:rsid w:val="00911CC1"/>
    <w:rsid w:val="009128FB"/>
    <w:rsid w:val="009131D9"/>
    <w:rsid w:val="009132B2"/>
    <w:rsid w:val="00913F10"/>
    <w:rsid w:val="0091499F"/>
    <w:rsid w:val="00915885"/>
    <w:rsid w:val="00915A0F"/>
    <w:rsid w:val="00915E9B"/>
    <w:rsid w:val="00916401"/>
    <w:rsid w:val="00917D9B"/>
    <w:rsid w:val="00920B8E"/>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2FC7"/>
    <w:rsid w:val="009331DF"/>
    <w:rsid w:val="00933D8F"/>
    <w:rsid w:val="0093420E"/>
    <w:rsid w:val="00934966"/>
    <w:rsid w:val="00934A52"/>
    <w:rsid w:val="00934C4D"/>
    <w:rsid w:val="0093662D"/>
    <w:rsid w:val="00936A56"/>
    <w:rsid w:val="00937B40"/>
    <w:rsid w:val="009406CC"/>
    <w:rsid w:val="00940F9D"/>
    <w:rsid w:val="0094100B"/>
    <w:rsid w:val="00941FA2"/>
    <w:rsid w:val="00942D00"/>
    <w:rsid w:val="0094343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2E88"/>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67E0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2CFA"/>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B0881"/>
    <w:rsid w:val="009B09F8"/>
    <w:rsid w:val="009B1E13"/>
    <w:rsid w:val="009B23FB"/>
    <w:rsid w:val="009B251E"/>
    <w:rsid w:val="009B26EC"/>
    <w:rsid w:val="009B2735"/>
    <w:rsid w:val="009B2F33"/>
    <w:rsid w:val="009B3225"/>
    <w:rsid w:val="009B3781"/>
    <w:rsid w:val="009B3D1F"/>
    <w:rsid w:val="009B4B10"/>
    <w:rsid w:val="009B5A39"/>
    <w:rsid w:val="009B61D8"/>
    <w:rsid w:val="009B6A42"/>
    <w:rsid w:val="009C0114"/>
    <w:rsid w:val="009C0178"/>
    <w:rsid w:val="009C033E"/>
    <w:rsid w:val="009C0670"/>
    <w:rsid w:val="009C098B"/>
    <w:rsid w:val="009C0E47"/>
    <w:rsid w:val="009C1B1C"/>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02ED"/>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6DB"/>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0CD1"/>
    <w:rsid w:val="00A812E0"/>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87952"/>
    <w:rsid w:val="00A90218"/>
    <w:rsid w:val="00A90497"/>
    <w:rsid w:val="00A90EE2"/>
    <w:rsid w:val="00A9228E"/>
    <w:rsid w:val="00A92A84"/>
    <w:rsid w:val="00A93047"/>
    <w:rsid w:val="00A934D1"/>
    <w:rsid w:val="00A94435"/>
    <w:rsid w:val="00A94BBF"/>
    <w:rsid w:val="00A953ED"/>
    <w:rsid w:val="00A956AA"/>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533"/>
    <w:rsid w:val="00AA7C42"/>
    <w:rsid w:val="00AB1AD1"/>
    <w:rsid w:val="00AB1B4F"/>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40C7"/>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3BF"/>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6BBD"/>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079D"/>
    <w:rsid w:val="00B210E0"/>
    <w:rsid w:val="00B212DD"/>
    <w:rsid w:val="00B21551"/>
    <w:rsid w:val="00B226D7"/>
    <w:rsid w:val="00B22856"/>
    <w:rsid w:val="00B22BB6"/>
    <w:rsid w:val="00B22C00"/>
    <w:rsid w:val="00B22D79"/>
    <w:rsid w:val="00B23101"/>
    <w:rsid w:val="00B233D0"/>
    <w:rsid w:val="00B24587"/>
    <w:rsid w:val="00B24821"/>
    <w:rsid w:val="00B24A31"/>
    <w:rsid w:val="00B253CE"/>
    <w:rsid w:val="00B25478"/>
    <w:rsid w:val="00B2556B"/>
    <w:rsid w:val="00B2568B"/>
    <w:rsid w:val="00B25C45"/>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8732A"/>
    <w:rsid w:val="00B90433"/>
    <w:rsid w:val="00B904A6"/>
    <w:rsid w:val="00B9088C"/>
    <w:rsid w:val="00B90EC7"/>
    <w:rsid w:val="00B91204"/>
    <w:rsid w:val="00B91A0F"/>
    <w:rsid w:val="00B91B66"/>
    <w:rsid w:val="00B921EC"/>
    <w:rsid w:val="00B924A3"/>
    <w:rsid w:val="00B92B6A"/>
    <w:rsid w:val="00B92D7D"/>
    <w:rsid w:val="00B93106"/>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F37"/>
    <w:rsid w:val="00BD328D"/>
    <w:rsid w:val="00BD3927"/>
    <w:rsid w:val="00BD3B5E"/>
    <w:rsid w:val="00BD446A"/>
    <w:rsid w:val="00BD4BF9"/>
    <w:rsid w:val="00BD52E5"/>
    <w:rsid w:val="00BD5457"/>
    <w:rsid w:val="00BD5A98"/>
    <w:rsid w:val="00BD5DEF"/>
    <w:rsid w:val="00BD62EF"/>
    <w:rsid w:val="00BD63CA"/>
    <w:rsid w:val="00BD6720"/>
    <w:rsid w:val="00BD6B4F"/>
    <w:rsid w:val="00BD6C20"/>
    <w:rsid w:val="00BD6DEE"/>
    <w:rsid w:val="00BD7103"/>
    <w:rsid w:val="00BD71EA"/>
    <w:rsid w:val="00BD74C4"/>
    <w:rsid w:val="00BE06CF"/>
    <w:rsid w:val="00BE06F4"/>
    <w:rsid w:val="00BE0CE7"/>
    <w:rsid w:val="00BE0E94"/>
    <w:rsid w:val="00BE0FBF"/>
    <w:rsid w:val="00BE1293"/>
    <w:rsid w:val="00BE1D5E"/>
    <w:rsid w:val="00BE1DE2"/>
    <w:rsid w:val="00BE295F"/>
    <w:rsid w:val="00BE309E"/>
    <w:rsid w:val="00BE310A"/>
    <w:rsid w:val="00BE33C1"/>
    <w:rsid w:val="00BE3491"/>
    <w:rsid w:val="00BE36AC"/>
    <w:rsid w:val="00BE40C7"/>
    <w:rsid w:val="00BE41E9"/>
    <w:rsid w:val="00BE4732"/>
    <w:rsid w:val="00BE4B85"/>
    <w:rsid w:val="00BE577D"/>
    <w:rsid w:val="00BE5806"/>
    <w:rsid w:val="00BE653B"/>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23A4"/>
    <w:rsid w:val="00C02EBC"/>
    <w:rsid w:val="00C0343F"/>
    <w:rsid w:val="00C03554"/>
    <w:rsid w:val="00C03A3C"/>
    <w:rsid w:val="00C04582"/>
    <w:rsid w:val="00C04A3D"/>
    <w:rsid w:val="00C04D13"/>
    <w:rsid w:val="00C064BF"/>
    <w:rsid w:val="00C0750D"/>
    <w:rsid w:val="00C1016D"/>
    <w:rsid w:val="00C10AF5"/>
    <w:rsid w:val="00C11AA7"/>
    <w:rsid w:val="00C12097"/>
    <w:rsid w:val="00C124B8"/>
    <w:rsid w:val="00C124D0"/>
    <w:rsid w:val="00C128EE"/>
    <w:rsid w:val="00C13AB0"/>
    <w:rsid w:val="00C14A1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423F"/>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6CFF"/>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2A6"/>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A1"/>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1B5"/>
    <w:rsid w:val="00CD18BA"/>
    <w:rsid w:val="00CD1C16"/>
    <w:rsid w:val="00CD2831"/>
    <w:rsid w:val="00CD2ED9"/>
    <w:rsid w:val="00CD35B5"/>
    <w:rsid w:val="00CD3CF5"/>
    <w:rsid w:val="00CD3D0A"/>
    <w:rsid w:val="00CD3D0E"/>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16D"/>
    <w:rsid w:val="00CE5DE4"/>
    <w:rsid w:val="00CE5F41"/>
    <w:rsid w:val="00CE6284"/>
    <w:rsid w:val="00CE7597"/>
    <w:rsid w:val="00CE7614"/>
    <w:rsid w:val="00CE7AB6"/>
    <w:rsid w:val="00CE7AE3"/>
    <w:rsid w:val="00CF0D2E"/>
    <w:rsid w:val="00CF203F"/>
    <w:rsid w:val="00CF2A1E"/>
    <w:rsid w:val="00CF2DAA"/>
    <w:rsid w:val="00CF4897"/>
    <w:rsid w:val="00CF52E7"/>
    <w:rsid w:val="00CF54E4"/>
    <w:rsid w:val="00CF58E6"/>
    <w:rsid w:val="00CF5B73"/>
    <w:rsid w:val="00CF5D32"/>
    <w:rsid w:val="00CF6E93"/>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652"/>
    <w:rsid w:val="00D24B78"/>
    <w:rsid w:val="00D24D72"/>
    <w:rsid w:val="00D24E12"/>
    <w:rsid w:val="00D257E6"/>
    <w:rsid w:val="00D2584D"/>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5161"/>
    <w:rsid w:val="00D6645C"/>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465E"/>
    <w:rsid w:val="00D750EB"/>
    <w:rsid w:val="00D75854"/>
    <w:rsid w:val="00D76507"/>
    <w:rsid w:val="00D80369"/>
    <w:rsid w:val="00D80DAE"/>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87ADB"/>
    <w:rsid w:val="00D900B2"/>
    <w:rsid w:val="00D91B7C"/>
    <w:rsid w:val="00D925EB"/>
    <w:rsid w:val="00D9314C"/>
    <w:rsid w:val="00D93B51"/>
    <w:rsid w:val="00D93FBB"/>
    <w:rsid w:val="00D94814"/>
    <w:rsid w:val="00D95B6D"/>
    <w:rsid w:val="00D95D55"/>
    <w:rsid w:val="00D96C98"/>
    <w:rsid w:val="00D97753"/>
    <w:rsid w:val="00D97E5E"/>
    <w:rsid w:val="00DA01BA"/>
    <w:rsid w:val="00DA0B90"/>
    <w:rsid w:val="00DA0E9C"/>
    <w:rsid w:val="00DA135E"/>
    <w:rsid w:val="00DA1667"/>
    <w:rsid w:val="00DA1AF6"/>
    <w:rsid w:val="00DA1D74"/>
    <w:rsid w:val="00DA2892"/>
    <w:rsid w:val="00DA2A8D"/>
    <w:rsid w:val="00DA30C4"/>
    <w:rsid w:val="00DA312A"/>
    <w:rsid w:val="00DA3B5A"/>
    <w:rsid w:val="00DA3B7B"/>
    <w:rsid w:val="00DA41A8"/>
    <w:rsid w:val="00DA42B8"/>
    <w:rsid w:val="00DA42FC"/>
    <w:rsid w:val="00DA4597"/>
    <w:rsid w:val="00DA5D83"/>
    <w:rsid w:val="00DA61E4"/>
    <w:rsid w:val="00DA6312"/>
    <w:rsid w:val="00DA6AA1"/>
    <w:rsid w:val="00DA6D03"/>
    <w:rsid w:val="00DA7018"/>
    <w:rsid w:val="00DA7F40"/>
    <w:rsid w:val="00DA7F45"/>
    <w:rsid w:val="00DB1837"/>
    <w:rsid w:val="00DB19B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298"/>
    <w:rsid w:val="00DC2913"/>
    <w:rsid w:val="00DC299D"/>
    <w:rsid w:val="00DC2DC3"/>
    <w:rsid w:val="00DC357C"/>
    <w:rsid w:val="00DC46E8"/>
    <w:rsid w:val="00DC4EF3"/>
    <w:rsid w:val="00DC4FE9"/>
    <w:rsid w:val="00DC628D"/>
    <w:rsid w:val="00DC67AB"/>
    <w:rsid w:val="00DC69F3"/>
    <w:rsid w:val="00DC6F39"/>
    <w:rsid w:val="00DC7037"/>
    <w:rsid w:val="00DC775F"/>
    <w:rsid w:val="00DC782E"/>
    <w:rsid w:val="00DC7C0B"/>
    <w:rsid w:val="00DD019E"/>
    <w:rsid w:val="00DD083A"/>
    <w:rsid w:val="00DD11F9"/>
    <w:rsid w:val="00DD14A9"/>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1A1D"/>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28F6"/>
    <w:rsid w:val="00E22EE3"/>
    <w:rsid w:val="00E23302"/>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239"/>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638"/>
    <w:rsid w:val="00E47AF5"/>
    <w:rsid w:val="00E47B9E"/>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6A6"/>
    <w:rsid w:val="00E76AF9"/>
    <w:rsid w:val="00E771C1"/>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69F"/>
    <w:rsid w:val="00EA30E2"/>
    <w:rsid w:val="00EA31F4"/>
    <w:rsid w:val="00EA335F"/>
    <w:rsid w:val="00EA4399"/>
    <w:rsid w:val="00EA44C6"/>
    <w:rsid w:val="00EA4539"/>
    <w:rsid w:val="00EA4799"/>
    <w:rsid w:val="00EA5218"/>
    <w:rsid w:val="00EA606B"/>
    <w:rsid w:val="00EA6335"/>
    <w:rsid w:val="00EA74E5"/>
    <w:rsid w:val="00EA7C04"/>
    <w:rsid w:val="00EB01A8"/>
    <w:rsid w:val="00EB04B5"/>
    <w:rsid w:val="00EB0CE3"/>
    <w:rsid w:val="00EB1435"/>
    <w:rsid w:val="00EB184D"/>
    <w:rsid w:val="00EB1D77"/>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F06"/>
    <w:rsid w:val="00EE22B4"/>
    <w:rsid w:val="00EE2E7B"/>
    <w:rsid w:val="00EE397B"/>
    <w:rsid w:val="00EE4479"/>
    <w:rsid w:val="00EE4B80"/>
    <w:rsid w:val="00EE5320"/>
    <w:rsid w:val="00EE53EC"/>
    <w:rsid w:val="00EE5E4E"/>
    <w:rsid w:val="00EE639B"/>
    <w:rsid w:val="00EE6E33"/>
    <w:rsid w:val="00EE7070"/>
    <w:rsid w:val="00EE781C"/>
    <w:rsid w:val="00EF0566"/>
    <w:rsid w:val="00EF3446"/>
    <w:rsid w:val="00EF3813"/>
    <w:rsid w:val="00EF4338"/>
    <w:rsid w:val="00EF4561"/>
    <w:rsid w:val="00EF5507"/>
    <w:rsid w:val="00EF598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8B9"/>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705"/>
    <w:rsid w:val="00F67FBF"/>
    <w:rsid w:val="00F704BE"/>
    <w:rsid w:val="00F70B30"/>
    <w:rsid w:val="00F71152"/>
    <w:rsid w:val="00F71859"/>
    <w:rsid w:val="00F719E2"/>
    <w:rsid w:val="00F72993"/>
    <w:rsid w:val="00F72C52"/>
    <w:rsid w:val="00F72DA3"/>
    <w:rsid w:val="00F73473"/>
    <w:rsid w:val="00F73C10"/>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65D"/>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1DD2"/>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7EF"/>
    <w:rsid w:val="00FF19FC"/>
    <w:rsid w:val="00FF2032"/>
    <w:rsid w:val="00FF25E6"/>
    <w:rsid w:val="00FF284C"/>
    <w:rsid w:val="00FF2FB3"/>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22DF0-1B99-4B53-A64A-0A8CDB9E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2017-03-15T08:45:00Z</cp:lastPrinted>
  <dcterms:created xsi:type="dcterms:W3CDTF">2017-06-25T08:38:00Z</dcterms:created>
  <dcterms:modified xsi:type="dcterms:W3CDTF">2017-06-25T08:38:00Z</dcterms:modified>
</cp:coreProperties>
</file>