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DE" w:rsidRDefault="008D3FDE" w:rsidP="00FD246A"/>
    <w:p w:rsidR="00F33266" w:rsidRDefault="00F33266" w:rsidP="00FD246A"/>
    <w:p w:rsidR="00143280" w:rsidRDefault="00143280" w:rsidP="00FD246A"/>
    <w:p w:rsidR="00DC1CF6" w:rsidRDefault="00DC1CF6" w:rsidP="00FD246A"/>
    <w:p w:rsidR="003F600B" w:rsidRDefault="003F600B" w:rsidP="00FD246A"/>
    <w:p w:rsidR="008D3FDE" w:rsidRPr="00316002" w:rsidRDefault="008D3FDE" w:rsidP="00F63B87">
      <w:pPr>
        <w:jc w:val="center"/>
        <w:rPr>
          <w:b/>
        </w:rPr>
      </w:pPr>
      <w:r w:rsidRPr="00316002">
        <w:rPr>
          <w:b/>
        </w:rPr>
        <w:t>DUDLEY   LOCAL MEDICAL COMMITTEE</w:t>
      </w:r>
    </w:p>
    <w:p w:rsidR="008D3FDE" w:rsidRDefault="00483881" w:rsidP="00FD246A">
      <w:r>
        <w:rPr>
          <w:noProof/>
        </w:rPr>
        <w:pict>
          <v:shapetype id="_x0000_t202" coordsize="21600,21600" o:spt="202" path="m,l,21600r21600,l21600,xe">
            <v:stroke joinstyle="miter"/>
            <v:path gradientshapeok="t" o:connecttype="rect"/>
          </v:shapetype>
          <v:shape id="_x0000_s1028" type="#_x0000_t202" style="position:absolute;margin-left:122.1pt;margin-top:9.4pt;width:2in;height:27pt;z-index:251660288">
            <v:textbox style="mso-next-textbox:#_x0000_s1028">
              <w:txbxContent>
                <w:p w:rsidR="008D3FDE" w:rsidRPr="00223A46" w:rsidRDefault="008D3FDE" w:rsidP="008D3FDE">
                  <w:pPr>
                    <w:jc w:val="center"/>
                    <w:rPr>
                      <w:rFonts w:ascii="Lucida Sans" w:hAnsi="Lucida Sans"/>
                      <w:b/>
                    </w:rPr>
                  </w:pPr>
                  <w:r>
                    <w:rPr>
                      <w:rFonts w:ascii="Lucida Sans" w:hAnsi="Lucida Sans"/>
                      <w:b/>
                    </w:rPr>
                    <w:t>www.dudleylmc.org</w:t>
                  </w:r>
                </w:p>
              </w:txbxContent>
            </v:textbox>
            <w10:wrap type="square"/>
          </v:shape>
        </w:pict>
      </w:r>
      <w:r>
        <w:pict>
          <v:group id="_x0000_s1026" editas="canvas" style="width:387pt;height:27pt;mso-position-horizontal-relative:char;mso-position-vertical-relative:line" coordorigin="2830,2717" coordsize="6730,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30;top:2717;width:6730;height:480" o:preferrelative="f">
              <v:fill o:detectmouseclick="t"/>
              <v:path o:extrusionok="t" o:connecttype="none"/>
              <o:lock v:ext="edit" text="t"/>
            </v:shape>
            <w10:wrap type="none"/>
            <w10:anchorlock/>
          </v:group>
        </w:pict>
      </w:r>
    </w:p>
    <w:p w:rsidR="008D3FDE" w:rsidRDefault="008D3FDE" w:rsidP="00FD246A">
      <w:r>
        <w:t xml:space="preserve">      </w:t>
      </w:r>
    </w:p>
    <w:p w:rsidR="008D3FDE" w:rsidRDefault="008D3FDE" w:rsidP="00FD246A">
      <w:r>
        <w:t xml:space="preserve">                                                                                                              Dudley LMC</w:t>
      </w:r>
    </w:p>
    <w:p w:rsidR="008D3FDE" w:rsidRDefault="008D3FDE" w:rsidP="00FD246A">
      <w:r>
        <w:t xml:space="preserve">                                                                                                       </w:t>
      </w:r>
      <w:r w:rsidR="00634223">
        <w:t>C/o</w:t>
      </w:r>
      <w:r>
        <w:t xml:space="preserve"> Atlantic House</w:t>
      </w:r>
    </w:p>
    <w:p w:rsidR="008D3FDE" w:rsidRDefault="008D3FDE" w:rsidP="00FD246A">
      <w:r>
        <w:t xml:space="preserve">Chairman          Dr. Harcharan Singh Sahni       </w:t>
      </w:r>
      <w:r w:rsidRPr="00BC35D6">
        <w:t xml:space="preserve">         </w:t>
      </w:r>
      <w:r>
        <w:t xml:space="preserve">                         Dudley Rd </w:t>
      </w:r>
    </w:p>
    <w:p w:rsidR="008D3FDE" w:rsidRDefault="008D3FDE" w:rsidP="00FD246A">
      <w:r>
        <w:t xml:space="preserve">                                                                                            </w:t>
      </w:r>
      <w:r w:rsidR="00F63B87">
        <w:t xml:space="preserve">                      </w:t>
      </w:r>
      <w:r>
        <w:t xml:space="preserve">   Lye                                                                                                                                                                                  Secretary           Dr. Tim Horsburgh                                                     Stourbridge</w:t>
      </w:r>
    </w:p>
    <w:p w:rsidR="008D3FDE" w:rsidRDefault="008D3FDE" w:rsidP="00FD246A">
      <w:r>
        <w:t>Treasurer          Dr. Vipin Mittal                                                         W. Midlands</w:t>
      </w:r>
    </w:p>
    <w:p w:rsidR="008D3FDE" w:rsidRDefault="008D3FDE" w:rsidP="00FD246A">
      <w:r>
        <w:t xml:space="preserve">                                                                                                                      DY9 8EL</w:t>
      </w:r>
    </w:p>
    <w:p w:rsidR="008D3FDE" w:rsidRPr="00DE357D" w:rsidRDefault="008D3FDE" w:rsidP="00FD246A">
      <w:pPr>
        <w:rPr>
          <w:lang w:val="fr-FR"/>
        </w:rPr>
      </w:pPr>
      <w:r>
        <w:t xml:space="preserve">      </w:t>
      </w:r>
      <w:r w:rsidRPr="00DE357D">
        <w:rPr>
          <w:lang w:val="fr-FR"/>
        </w:rPr>
        <w:t xml:space="preserve">E-mail    </w:t>
      </w:r>
      <w:r w:rsidRPr="00F63B87">
        <w:rPr>
          <w:b/>
          <w:lang w:val="fr-FR"/>
        </w:rPr>
        <w:t>timothy.horsburgh@dgc.nhs.uk</w:t>
      </w:r>
      <w:r w:rsidRPr="00DE357D">
        <w:rPr>
          <w:lang w:val="fr-FR"/>
        </w:rPr>
        <w:t xml:space="preserve">                                      </w:t>
      </w:r>
    </w:p>
    <w:p w:rsidR="008D3FDE" w:rsidRDefault="008D3FDE" w:rsidP="00FD246A">
      <w:r w:rsidRPr="00DE357D">
        <w:rPr>
          <w:lang w:val="fr-FR"/>
        </w:rPr>
        <w:t xml:space="preserve">         </w:t>
      </w:r>
      <w:r>
        <w:t>Phone 01384 426121    Fax. 01384 895130</w:t>
      </w:r>
    </w:p>
    <w:p w:rsidR="008D3FDE" w:rsidRDefault="008D3FDE" w:rsidP="00FD246A"/>
    <w:p w:rsidR="008D3FDE" w:rsidRPr="00691D5F" w:rsidRDefault="008D3FDE" w:rsidP="00FD246A">
      <w:pPr>
        <w:rPr>
          <w:sz w:val="22"/>
          <w:szCs w:val="22"/>
        </w:rPr>
      </w:pPr>
      <w:r w:rsidRPr="00AC00DC">
        <w:rPr>
          <w:sz w:val="22"/>
          <w:szCs w:val="22"/>
        </w:rPr>
        <w:t>Dudley LMC website</w:t>
      </w:r>
      <w:r w:rsidRPr="00493FA3">
        <w:rPr>
          <w:sz w:val="22"/>
          <w:szCs w:val="22"/>
        </w:rPr>
        <w:t xml:space="preserve"> –</w:t>
      </w:r>
      <w:r>
        <w:rPr>
          <w:sz w:val="22"/>
          <w:szCs w:val="22"/>
        </w:rPr>
        <w:t xml:space="preserve"> </w:t>
      </w:r>
      <w:r w:rsidRPr="00357573">
        <w:rPr>
          <w:sz w:val="22"/>
          <w:szCs w:val="22"/>
          <w:u w:val="single"/>
        </w:rPr>
        <w:t>www. dudleylmc.org</w:t>
      </w:r>
    </w:p>
    <w:p w:rsidR="008D3FDE" w:rsidRPr="00691D5F" w:rsidRDefault="008D3FDE" w:rsidP="00FD246A">
      <w:r w:rsidRPr="00691D5F">
        <w:tab/>
      </w:r>
    </w:p>
    <w:p w:rsidR="00E30FC7" w:rsidRPr="00F63B87" w:rsidRDefault="006D1371" w:rsidP="00F63B87">
      <w:pPr>
        <w:jc w:val="center"/>
        <w:rPr>
          <w:b/>
          <w:sz w:val="22"/>
          <w:szCs w:val="22"/>
        </w:rPr>
      </w:pPr>
      <w:r>
        <w:rPr>
          <w:b/>
          <w:sz w:val="28"/>
          <w:szCs w:val="28"/>
        </w:rPr>
        <w:t>Minutes 01</w:t>
      </w:r>
      <w:r w:rsidR="008E29DA" w:rsidRPr="00F63B87">
        <w:rPr>
          <w:b/>
          <w:sz w:val="28"/>
          <w:szCs w:val="28"/>
        </w:rPr>
        <w:t>/</w:t>
      </w:r>
      <w:r w:rsidR="00F90900" w:rsidRPr="00F63B87">
        <w:rPr>
          <w:b/>
          <w:sz w:val="28"/>
          <w:szCs w:val="28"/>
        </w:rPr>
        <w:t>0</w:t>
      </w:r>
      <w:r>
        <w:rPr>
          <w:b/>
          <w:sz w:val="28"/>
          <w:szCs w:val="28"/>
        </w:rPr>
        <w:t>6</w:t>
      </w:r>
      <w:r w:rsidR="00F90900" w:rsidRPr="00F63B87">
        <w:rPr>
          <w:b/>
          <w:sz w:val="28"/>
          <w:szCs w:val="28"/>
        </w:rPr>
        <w:t>/12</w:t>
      </w:r>
    </w:p>
    <w:p w:rsidR="0040134E" w:rsidRPr="00DC10C0" w:rsidRDefault="008D3FDE" w:rsidP="00FD246A">
      <w:pPr>
        <w:rPr>
          <w:sz w:val="22"/>
          <w:szCs w:val="22"/>
        </w:rPr>
      </w:pPr>
      <w:r w:rsidRPr="00F63B87">
        <w:rPr>
          <w:b/>
          <w:sz w:val="22"/>
          <w:szCs w:val="22"/>
        </w:rPr>
        <w:t>PRESENT</w:t>
      </w:r>
      <w:r w:rsidRPr="00DC10C0">
        <w:rPr>
          <w:sz w:val="22"/>
          <w:szCs w:val="22"/>
        </w:rPr>
        <w:t>:</w:t>
      </w:r>
      <w:r w:rsidR="00DC10C0" w:rsidRPr="00DC10C0">
        <w:rPr>
          <w:sz w:val="22"/>
          <w:szCs w:val="22"/>
        </w:rPr>
        <w:t xml:space="preserve"> Dr Singh Sahni (Chairman), </w:t>
      </w:r>
      <w:r w:rsidRPr="00DC10C0">
        <w:rPr>
          <w:sz w:val="22"/>
          <w:szCs w:val="22"/>
        </w:rPr>
        <w:t xml:space="preserve"> Dr T. Horsburgh (Secretary), </w:t>
      </w:r>
      <w:r w:rsidR="00CD18BA" w:rsidRPr="00DC10C0">
        <w:rPr>
          <w:sz w:val="22"/>
          <w:szCs w:val="22"/>
        </w:rPr>
        <w:t>Dr Mittal (Treasurer</w:t>
      </w:r>
      <w:r w:rsidR="00CD18BA">
        <w:rPr>
          <w:sz w:val="22"/>
          <w:szCs w:val="22"/>
        </w:rPr>
        <w:t>)</w:t>
      </w:r>
      <w:r w:rsidR="00DC10C0" w:rsidRPr="00DC10C0">
        <w:rPr>
          <w:sz w:val="22"/>
          <w:szCs w:val="22"/>
        </w:rPr>
        <w:t xml:space="preserve"> </w:t>
      </w:r>
      <w:r w:rsidR="00CD18BA">
        <w:rPr>
          <w:sz w:val="22"/>
          <w:szCs w:val="22"/>
        </w:rPr>
        <w:t xml:space="preserve">Dr Blackman, </w:t>
      </w:r>
      <w:r w:rsidR="00DC10C0" w:rsidRPr="00DC10C0">
        <w:rPr>
          <w:sz w:val="22"/>
          <w:szCs w:val="22"/>
        </w:rPr>
        <w:t>Dr Dawes,</w:t>
      </w:r>
      <w:r w:rsidR="00F016D8" w:rsidRPr="00DC10C0">
        <w:rPr>
          <w:sz w:val="22"/>
          <w:szCs w:val="22"/>
        </w:rPr>
        <w:t xml:space="preserve"> </w:t>
      </w:r>
      <w:r w:rsidR="00DC10C0" w:rsidRPr="00DC10C0">
        <w:rPr>
          <w:sz w:val="22"/>
          <w:szCs w:val="22"/>
        </w:rPr>
        <w:t xml:space="preserve"> Dr Khan, </w:t>
      </w:r>
      <w:r w:rsidR="002D5011" w:rsidRPr="00DC10C0">
        <w:rPr>
          <w:sz w:val="22"/>
          <w:szCs w:val="22"/>
        </w:rPr>
        <w:t xml:space="preserve">Dr Prashara, </w:t>
      </w:r>
      <w:r w:rsidR="00DC10C0" w:rsidRPr="00DC10C0">
        <w:rPr>
          <w:sz w:val="22"/>
          <w:szCs w:val="22"/>
        </w:rPr>
        <w:t xml:space="preserve">Dr Nancarrow, </w:t>
      </w:r>
      <w:r w:rsidR="00CD18BA">
        <w:rPr>
          <w:sz w:val="22"/>
          <w:szCs w:val="22"/>
        </w:rPr>
        <w:t>Dr Shather,</w:t>
      </w:r>
      <w:r w:rsidR="00F016D8" w:rsidRPr="00DC10C0">
        <w:rPr>
          <w:sz w:val="22"/>
          <w:szCs w:val="22"/>
        </w:rPr>
        <w:t xml:space="preserve"> </w:t>
      </w:r>
      <w:r w:rsidR="00E30FC7" w:rsidRPr="00DC10C0">
        <w:rPr>
          <w:sz w:val="22"/>
          <w:szCs w:val="22"/>
        </w:rPr>
        <w:t>M</w:t>
      </w:r>
      <w:r w:rsidR="002D5011" w:rsidRPr="00DC10C0">
        <w:rPr>
          <w:sz w:val="22"/>
          <w:szCs w:val="22"/>
        </w:rPr>
        <w:t>r</w:t>
      </w:r>
      <w:r w:rsidR="00C951E6" w:rsidRPr="00DC10C0">
        <w:rPr>
          <w:sz w:val="22"/>
          <w:szCs w:val="22"/>
        </w:rPr>
        <w:t>s Jacqui Jones</w:t>
      </w:r>
      <w:r w:rsidR="00E30FC7" w:rsidRPr="00DC10C0">
        <w:rPr>
          <w:sz w:val="22"/>
          <w:szCs w:val="22"/>
        </w:rPr>
        <w:t xml:space="preserve"> </w:t>
      </w:r>
      <w:r w:rsidR="00C951E6" w:rsidRPr="00DC10C0">
        <w:rPr>
          <w:sz w:val="22"/>
          <w:szCs w:val="22"/>
        </w:rPr>
        <w:t>(Practice Man</w:t>
      </w:r>
      <w:r w:rsidR="00CD18BA">
        <w:rPr>
          <w:sz w:val="22"/>
          <w:szCs w:val="22"/>
        </w:rPr>
        <w:t>ager Rep).</w:t>
      </w:r>
      <w:r w:rsidR="00802313" w:rsidRPr="00DC10C0">
        <w:rPr>
          <w:sz w:val="22"/>
          <w:szCs w:val="22"/>
        </w:rPr>
        <w:t xml:space="preserve">                                                                                            </w:t>
      </w:r>
    </w:p>
    <w:p w:rsidR="005B6D14" w:rsidRDefault="008D3FDE" w:rsidP="005B6D14">
      <w:pPr>
        <w:rPr>
          <w:sz w:val="22"/>
          <w:szCs w:val="22"/>
        </w:rPr>
      </w:pPr>
      <w:r w:rsidRPr="00DC10C0">
        <w:rPr>
          <w:sz w:val="22"/>
          <w:szCs w:val="22"/>
          <w:highlight w:val="yellow"/>
        </w:rPr>
        <w:t xml:space="preserve">  </w:t>
      </w:r>
    </w:p>
    <w:p w:rsidR="008D3FDE" w:rsidRPr="005B6D14" w:rsidRDefault="005B6D14" w:rsidP="005B6D14">
      <w:pPr>
        <w:rPr>
          <w:sz w:val="22"/>
          <w:szCs w:val="22"/>
          <w:highlight w:val="yellow"/>
        </w:rPr>
      </w:pPr>
      <w:r w:rsidRPr="00A80786">
        <w:rPr>
          <w:b/>
          <w:sz w:val="22"/>
          <w:szCs w:val="22"/>
        </w:rPr>
        <w:t>1.</w:t>
      </w:r>
      <w:r w:rsidR="00A80786">
        <w:rPr>
          <w:b/>
          <w:sz w:val="22"/>
          <w:szCs w:val="22"/>
        </w:rPr>
        <w:t xml:space="preserve">  </w:t>
      </w:r>
      <w:r w:rsidR="008D3FDE" w:rsidRPr="005B6D14">
        <w:rPr>
          <w:b/>
          <w:sz w:val="22"/>
          <w:szCs w:val="22"/>
        </w:rPr>
        <w:t>APOLOGIES</w:t>
      </w:r>
    </w:p>
    <w:p w:rsidR="008D3FDE" w:rsidRDefault="008D3FDE" w:rsidP="00FD246A">
      <w:pPr>
        <w:rPr>
          <w:sz w:val="22"/>
          <w:szCs w:val="22"/>
        </w:rPr>
      </w:pPr>
      <w:r w:rsidRPr="00DC10C0">
        <w:rPr>
          <w:sz w:val="22"/>
          <w:szCs w:val="22"/>
        </w:rPr>
        <w:t xml:space="preserve">Apologies have been received </w:t>
      </w:r>
      <w:r w:rsidR="0040421C" w:rsidRPr="00DC10C0">
        <w:rPr>
          <w:sz w:val="22"/>
          <w:szCs w:val="22"/>
        </w:rPr>
        <w:t>from</w:t>
      </w:r>
      <w:r w:rsidR="00CD18BA">
        <w:rPr>
          <w:sz w:val="22"/>
          <w:szCs w:val="22"/>
        </w:rPr>
        <w:t xml:space="preserve"> Dr Saroufeem</w:t>
      </w:r>
      <w:r w:rsidR="005C3BF4">
        <w:rPr>
          <w:sz w:val="22"/>
          <w:szCs w:val="22"/>
        </w:rPr>
        <w:t xml:space="preserve"> </w:t>
      </w:r>
      <w:r w:rsidR="00DC10C0" w:rsidRPr="00DC10C0">
        <w:rPr>
          <w:sz w:val="22"/>
          <w:szCs w:val="22"/>
        </w:rPr>
        <w:t xml:space="preserve">and </w:t>
      </w:r>
      <w:r w:rsidR="00F016D8" w:rsidRPr="00DC10C0">
        <w:rPr>
          <w:sz w:val="22"/>
          <w:szCs w:val="22"/>
        </w:rPr>
        <w:t xml:space="preserve"> </w:t>
      </w:r>
      <w:r w:rsidR="00DC10C0">
        <w:rPr>
          <w:sz w:val="22"/>
          <w:szCs w:val="22"/>
        </w:rPr>
        <w:t>Dr Collins (Public Health).</w:t>
      </w:r>
      <w:r w:rsidR="007F6980" w:rsidRPr="00DC10C0">
        <w:rPr>
          <w:sz w:val="22"/>
          <w:szCs w:val="22"/>
        </w:rPr>
        <w:t xml:space="preserve">                                                                                                                                                                                                                                                                                                                                                                                                                                                                                                                                                                                                                                                                                                                                                                                                                                                                                                                                                                                                                                                                                                                                                                                                                                                                                                                                                                                                                                                                                                                                                                                                                                                                                                                                                                                                                                                                                                                                                                                                                                                                                                                                                                                                                                                                                                                                                                                                                                                                                                                                                                                       </w:t>
      </w:r>
    </w:p>
    <w:p w:rsidR="008D3FDE" w:rsidRPr="00D16FB1" w:rsidRDefault="008D3FDE" w:rsidP="00FD246A">
      <w:pPr>
        <w:rPr>
          <w:sz w:val="22"/>
          <w:szCs w:val="22"/>
        </w:rPr>
      </w:pPr>
    </w:p>
    <w:p w:rsidR="00225322" w:rsidRPr="00DC4EF3" w:rsidRDefault="0034614D" w:rsidP="00FD246A">
      <w:pPr>
        <w:rPr>
          <w:sz w:val="22"/>
          <w:szCs w:val="22"/>
        </w:rPr>
      </w:pPr>
      <w:r>
        <w:rPr>
          <w:b/>
          <w:sz w:val="22"/>
          <w:szCs w:val="22"/>
        </w:rPr>
        <w:t xml:space="preserve">2. </w:t>
      </w:r>
      <w:r w:rsidR="008D3FDE" w:rsidRPr="00F63B87">
        <w:rPr>
          <w:b/>
          <w:sz w:val="22"/>
          <w:szCs w:val="22"/>
        </w:rPr>
        <w:t>CONFIRMATION OF MINUTES</w:t>
      </w:r>
      <w:r w:rsidR="008D3FDE" w:rsidRPr="00493FA3">
        <w:rPr>
          <w:sz w:val="22"/>
          <w:szCs w:val="22"/>
        </w:rPr>
        <w:t xml:space="preserve"> </w:t>
      </w:r>
      <w:r w:rsidR="007D1B5F">
        <w:rPr>
          <w:sz w:val="22"/>
          <w:szCs w:val="22"/>
        </w:rPr>
        <w:t>–</w:t>
      </w:r>
      <w:r w:rsidR="007F75E2">
        <w:rPr>
          <w:sz w:val="22"/>
          <w:szCs w:val="22"/>
        </w:rPr>
        <w:t xml:space="preserve"> The minutes </w:t>
      </w:r>
      <w:r w:rsidR="00F917C6">
        <w:rPr>
          <w:sz w:val="22"/>
          <w:szCs w:val="22"/>
        </w:rPr>
        <w:t xml:space="preserve">of the meeting held on the </w:t>
      </w:r>
    </w:p>
    <w:p w:rsidR="008D3FDE" w:rsidRDefault="006D1371" w:rsidP="00FD246A">
      <w:pPr>
        <w:rPr>
          <w:sz w:val="22"/>
          <w:szCs w:val="22"/>
        </w:rPr>
      </w:pPr>
      <w:r>
        <w:rPr>
          <w:sz w:val="22"/>
          <w:szCs w:val="22"/>
        </w:rPr>
        <w:t>04</w:t>
      </w:r>
      <w:r w:rsidR="006D5E2F">
        <w:rPr>
          <w:sz w:val="22"/>
          <w:szCs w:val="22"/>
        </w:rPr>
        <w:t>/0</w:t>
      </w:r>
      <w:r>
        <w:rPr>
          <w:sz w:val="22"/>
          <w:szCs w:val="22"/>
        </w:rPr>
        <w:t>5</w:t>
      </w:r>
      <w:r w:rsidR="000A5B73">
        <w:rPr>
          <w:sz w:val="22"/>
          <w:szCs w:val="22"/>
        </w:rPr>
        <w:t>/12 were confirmed and signed as correct.</w:t>
      </w:r>
    </w:p>
    <w:p w:rsidR="00B24587" w:rsidRDefault="00B24587" w:rsidP="00FD246A">
      <w:pPr>
        <w:rPr>
          <w:sz w:val="22"/>
          <w:szCs w:val="22"/>
        </w:rPr>
      </w:pPr>
    </w:p>
    <w:p w:rsidR="00E37E8C" w:rsidRDefault="00B24587" w:rsidP="00D9314C">
      <w:pPr>
        <w:rPr>
          <w:kern w:val="28"/>
          <w:sz w:val="22"/>
          <w:szCs w:val="22"/>
        </w:rPr>
      </w:pPr>
      <w:r w:rsidRPr="00F63B87">
        <w:rPr>
          <w:b/>
          <w:kern w:val="28"/>
          <w:sz w:val="22"/>
          <w:szCs w:val="22"/>
        </w:rPr>
        <w:t>PRESENTATION</w:t>
      </w:r>
      <w:r w:rsidR="0039677E">
        <w:rPr>
          <w:kern w:val="28"/>
          <w:sz w:val="22"/>
          <w:szCs w:val="22"/>
        </w:rPr>
        <w:t xml:space="preserve"> </w:t>
      </w:r>
      <w:r w:rsidR="00CA3421" w:rsidRPr="0039677E">
        <w:rPr>
          <w:kern w:val="28"/>
          <w:sz w:val="22"/>
          <w:szCs w:val="22"/>
        </w:rPr>
        <w:t>-</w:t>
      </w:r>
      <w:r w:rsidR="00485E21">
        <w:rPr>
          <w:kern w:val="28"/>
          <w:sz w:val="22"/>
          <w:szCs w:val="22"/>
        </w:rPr>
        <w:t xml:space="preserve"> </w:t>
      </w:r>
      <w:r w:rsidR="00056BF4">
        <w:rPr>
          <w:kern w:val="28"/>
          <w:sz w:val="22"/>
          <w:szCs w:val="22"/>
        </w:rPr>
        <w:t>Phil Griffin and Deborah Howells.</w:t>
      </w:r>
    </w:p>
    <w:p w:rsidR="00056BF4" w:rsidRDefault="00056BF4" w:rsidP="00D9314C">
      <w:pPr>
        <w:rPr>
          <w:kern w:val="28"/>
          <w:sz w:val="22"/>
          <w:szCs w:val="22"/>
        </w:rPr>
      </w:pPr>
    </w:p>
    <w:p w:rsidR="007C4C40" w:rsidRDefault="0075021A" w:rsidP="00D9314C">
      <w:pPr>
        <w:rPr>
          <w:sz w:val="22"/>
          <w:szCs w:val="22"/>
        </w:rPr>
      </w:pPr>
      <w:r>
        <w:rPr>
          <w:sz w:val="22"/>
          <w:szCs w:val="22"/>
        </w:rPr>
        <w:t xml:space="preserve">GP practices have received a letter from Dr Cartwright regarding the legal duty which practices have to keep accurate patient lists. A cleansing exercise </w:t>
      </w:r>
      <w:r w:rsidR="00294EC6">
        <w:rPr>
          <w:sz w:val="22"/>
          <w:szCs w:val="22"/>
        </w:rPr>
        <w:t xml:space="preserve">is </w:t>
      </w:r>
      <w:r>
        <w:rPr>
          <w:sz w:val="22"/>
          <w:szCs w:val="22"/>
        </w:rPr>
        <w:t>to take place over the next few months to achie</w:t>
      </w:r>
      <w:r w:rsidR="008D7EBC">
        <w:rPr>
          <w:sz w:val="22"/>
          <w:szCs w:val="22"/>
        </w:rPr>
        <w:t>ve this national requirement.</w:t>
      </w:r>
      <w:r>
        <w:rPr>
          <w:sz w:val="22"/>
          <w:szCs w:val="22"/>
        </w:rPr>
        <w:t xml:space="preserve"> </w:t>
      </w:r>
      <w:r w:rsidR="00294EC6">
        <w:rPr>
          <w:sz w:val="22"/>
          <w:szCs w:val="22"/>
        </w:rPr>
        <w:t xml:space="preserve">Accurate </w:t>
      </w:r>
      <w:r w:rsidR="00247669">
        <w:rPr>
          <w:sz w:val="22"/>
          <w:szCs w:val="22"/>
        </w:rPr>
        <w:t>practice lists will enable any money recovered to be ploughed back into patient care.</w:t>
      </w:r>
      <w:r w:rsidR="00876BD1">
        <w:rPr>
          <w:sz w:val="22"/>
          <w:szCs w:val="22"/>
        </w:rPr>
        <w:t xml:space="preserve"> </w:t>
      </w:r>
      <w:r w:rsidR="00247669">
        <w:rPr>
          <w:sz w:val="22"/>
          <w:szCs w:val="22"/>
        </w:rPr>
        <w:t xml:space="preserve">However, there may be </w:t>
      </w:r>
      <w:r w:rsidR="00876BD1">
        <w:rPr>
          <w:sz w:val="22"/>
          <w:szCs w:val="22"/>
        </w:rPr>
        <w:t>financial implications to practices that see their income reduced due a reduction in their list size. The LMC put forward the request that it is informed should this occur. The Function</w:t>
      </w:r>
      <w:r w:rsidR="00496956">
        <w:rPr>
          <w:sz w:val="22"/>
          <w:szCs w:val="22"/>
        </w:rPr>
        <w:t>s Team will generate FP69 form which w</w:t>
      </w:r>
      <w:r w:rsidR="00D24D72">
        <w:rPr>
          <w:sz w:val="22"/>
          <w:szCs w:val="22"/>
        </w:rPr>
        <w:t>ill enable practices to clarify</w:t>
      </w:r>
      <w:r w:rsidR="00496956">
        <w:rPr>
          <w:sz w:val="22"/>
          <w:szCs w:val="22"/>
        </w:rPr>
        <w:t xml:space="preserve"> ghost patient</w:t>
      </w:r>
      <w:r w:rsidR="00D24D72">
        <w:rPr>
          <w:sz w:val="22"/>
          <w:szCs w:val="22"/>
        </w:rPr>
        <w:t>s</w:t>
      </w:r>
      <w:r w:rsidR="00496956">
        <w:rPr>
          <w:sz w:val="22"/>
          <w:szCs w:val="22"/>
        </w:rPr>
        <w:t xml:space="preserve"> on the</w:t>
      </w:r>
      <w:r w:rsidR="00D24D72">
        <w:rPr>
          <w:sz w:val="22"/>
          <w:szCs w:val="22"/>
        </w:rPr>
        <w:t>ir</w:t>
      </w:r>
      <w:r w:rsidR="00496956">
        <w:rPr>
          <w:sz w:val="22"/>
          <w:szCs w:val="22"/>
        </w:rPr>
        <w:t xml:space="preserve"> list. The issue of the increased workload that this will</w:t>
      </w:r>
      <w:r w:rsidR="00416B45">
        <w:rPr>
          <w:sz w:val="22"/>
          <w:szCs w:val="22"/>
        </w:rPr>
        <w:t xml:space="preserve"> generate was raised by the PM </w:t>
      </w:r>
      <w:r w:rsidR="00826E19">
        <w:rPr>
          <w:sz w:val="22"/>
          <w:szCs w:val="22"/>
        </w:rPr>
        <w:t>Representative</w:t>
      </w:r>
      <w:r w:rsidR="00416B45">
        <w:rPr>
          <w:sz w:val="22"/>
          <w:szCs w:val="22"/>
        </w:rPr>
        <w:t>.</w:t>
      </w:r>
    </w:p>
    <w:p w:rsidR="007C4C40" w:rsidRDefault="007C4C40" w:rsidP="00D9314C">
      <w:pPr>
        <w:rPr>
          <w:sz w:val="22"/>
          <w:szCs w:val="22"/>
        </w:rPr>
      </w:pPr>
    </w:p>
    <w:p w:rsidR="00A7613C" w:rsidRDefault="00F63ACB" w:rsidP="00D9314C">
      <w:pPr>
        <w:rPr>
          <w:sz w:val="22"/>
          <w:szCs w:val="22"/>
        </w:rPr>
      </w:pPr>
      <w:r>
        <w:rPr>
          <w:sz w:val="22"/>
          <w:szCs w:val="22"/>
        </w:rPr>
        <w:t>PCTs are expected to work collaboratively with practices to establish new practice boundaries</w:t>
      </w:r>
      <w:r w:rsidR="00826E19">
        <w:rPr>
          <w:sz w:val="22"/>
          <w:szCs w:val="22"/>
        </w:rPr>
        <w:t>,</w:t>
      </w:r>
      <w:r>
        <w:rPr>
          <w:sz w:val="22"/>
          <w:szCs w:val="22"/>
        </w:rPr>
        <w:t xml:space="preserve"> to help patients move a short distance outside the current practice boundaries to stay with their existing practice. Guidance is now available from the Department of Health.</w:t>
      </w:r>
      <w:r w:rsidR="007C4C40">
        <w:rPr>
          <w:sz w:val="22"/>
          <w:szCs w:val="22"/>
        </w:rPr>
        <w:t xml:space="preserve"> Practices will need to update their practice l</w:t>
      </w:r>
      <w:r>
        <w:rPr>
          <w:sz w:val="22"/>
          <w:szCs w:val="22"/>
        </w:rPr>
        <w:t>iterature and website to reflect new details</w:t>
      </w:r>
      <w:r w:rsidR="00A7613C">
        <w:rPr>
          <w:sz w:val="22"/>
          <w:szCs w:val="22"/>
        </w:rPr>
        <w:t>.</w:t>
      </w:r>
    </w:p>
    <w:p w:rsidR="00A7613C" w:rsidRDefault="00A7613C" w:rsidP="00D9314C">
      <w:pPr>
        <w:rPr>
          <w:sz w:val="22"/>
          <w:szCs w:val="22"/>
        </w:rPr>
      </w:pPr>
    </w:p>
    <w:p w:rsidR="0074765C" w:rsidRDefault="00A7613C" w:rsidP="00D9314C">
      <w:pPr>
        <w:rPr>
          <w:sz w:val="22"/>
          <w:szCs w:val="22"/>
        </w:rPr>
      </w:pPr>
      <w:r>
        <w:rPr>
          <w:sz w:val="22"/>
          <w:szCs w:val="22"/>
        </w:rPr>
        <w:t>Black Country PCT Cluster representatives will be meeting with practices to discuss outer boundaries with individual practices and expect to reach an agreement by 1 July 2012.  Practices will receive scatter maps demonstrating the location of the practices patients.</w:t>
      </w:r>
      <w:r w:rsidR="000336F1">
        <w:rPr>
          <w:sz w:val="22"/>
          <w:szCs w:val="22"/>
        </w:rPr>
        <w:t xml:space="preserve"> Cross boundary issues for example access to services may occur for patients </w:t>
      </w:r>
      <w:r w:rsidR="00FF284C">
        <w:rPr>
          <w:sz w:val="22"/>
          <w:szCs w:val="22"/>
        </w:rPr>
        <w:t>who live in a different area.</w:t>
      </w:r>
      <w:r w:rsidR="00D93FBB">
        <w:rPr>
          <w:sz w:val="22"/>
          <w:szCs w:val="22"/>
        </w:rPr>
        <w:t xml:space="preserve"> A practice is not obliged to take on new patients in the outer boundary with the </w:t>
      </w:r>
      <w:r w:rsidR="00D93FBB">
        <w:rPr>
          <w:sz w:val="22"/>
          <w:szCs w:val="22"/>
        </w:rPr>
        <w:lastRenderedPageBreak/>
        <w:t xml:space="preserve">exception of family members such as babies. If patients in the outer </w:t>
      </w:r>
      <w:r w:rsidR="0074765C">
        <w:rPr>
          <w:sz w:val="22"/>
          <w:szCs w:val="22"/>
        </w:rPr>
        <w:t>boundary require</w:t>
      </w:r>
      <w:r w:rsidR="00D93FBB">
        <w:rPr>
          <w:sz w:val="22"/>
          <w:szCs w:val="22"/>
        </w:rPr>
        <w:t xml:space="preserve"> frequent home visits it may be in the </w:t>
      </w:r>
      <w:r w:rsidR="0074765C">
        <w:rPr>
          <w:sz w:val="22"/>
          <w:szCs w:val="22"/>
        </w:rPr>
        <w:t>patient’s</w:t>
      </w:r>
      <w:r w:rsidR="00D93FBB">
        <w:rPr>
          <w:sz w:val="22"/>
          <w:szCs w:val="22"/>
        </w:rPr>
        <w:t xml:space="preserve"> best interest to have a </w:t>
      </w:r>
      <w:r w:rsidR="00F33266">
        <w:rPr>
          <w:sz w:val="22"/>
          <w:szCs w:val="22"/>
        </w:rPr>
        <w:t xml:space="preserve">more </w:t>
      </w:r>
      <w:r w:rsidR="00D93FBB">
        <w:rPr>
          <w:sz w:val="22"/>
          <w:szCs w:val="22"/>
        </w:rPr>
        <w:t>local GP.</w:t>
      </w:r>
    </w:p>
    <w:p w:rsidR="0074765C" w:rsidRDefault="0074765C" w:rsidP="00D9314C">
      <w:pPr>
        <w:rPr>
          <w:sz w:val="22"/>
          <w:szCs w:val="22"/>
        </w:rPr>
      </w:pPr>
    </w:p>
    <w:p w:rsidR="002B6A51" w:rsidRDefault="0074765C" w:rsidP="00D9314C">
      <w:pPr>
        <w:rPr>
          <w:sz w:val="22"/>
          <w:szCs w:val="22"/>
        </w:rPr>
      </w:pPr>
      <w:r>
        <w:rPr>
          <w:sz w:val="22"/>
          <w:szCs w:val="22"/>
        </w:rPr>
        <w:t xml:space="preserve">Practices who wish to make list closures will find this process easier and retain their rights to deliver additional and enhanced services. Practices can have more say over the closure period and re-open the list when it wishes (subject to notice period). “Open but </w:t>
      </w:r>
      <w:r w:rsidR="00FF25E6">
        <w:rPr>
          <w:sz w:val="22"/>
          <w:szCs w:val="22"/>
        </w:rPr>
        <w:t xml:space="preserve">full” is </w:t>
      </w:r>
      <w:r>
        <w:rPr>
          <w:sz w:val="22"/>
          <w:szCs w:val="22"/>
        </w:rPr>
        <w:t xml:space="preserve"> no longer necessa</w:t>
      </w:r>
      <w:r w:rsidR="002B6A51">
        <w:rPr>
          <w:sz w:val="22"/>
          <w:szCs w:val="22"/>
        </w:rPr>
        <w:t xml:space="preserve">ry. </w:t>
      </w:r>
    </w:p>
    <w:p w:rsidR="002B6A51" w:rsidRDefault="002B6A51" w:rsidP="00D9314C">
      <w:pPr>
        <w:rPr>
          <w:sz w:val="22"/>
          <w:szCs w:val="22"/>
        </w:rPr>
      </w:pPr>
    </w:p>
    <w:p w:rsidR="00056BF4" w:rsidRPr="00CC7344" w:rsidRDefault="002B6A51" w:rsidP="00D9314C">
      <w:pPr>
        <w:rPr>
          <w:sz w:val="22"/>
          <w:szCs w:val="22"/>
        </w:rPr>
      </w:pPr>
      <w:r>
        <w:rPr>
          <w:sz w:val="22"/>
          <w:szCs w:val="22"/>
        </w:rPr>
        <w:t>The results of the pilot of the Patient Choice scheme for commuters who wish to register with a</w:t>
      </w:r>
      <w:r w:rsidR="00821924">
        <w:rPr>
          <w:sz w:val="22"/>
          <w:szCs w:val="22"/>
        </w:rPr>
        <w:t>n out of area</w:t>
      </w:r>
      <w:r>
        <w:rPr>
          <w:sz w:val="22"/>
          <w:szCs w:val="22"/>
        </w:rPr>
        <w:t xml:space="preserve"> practice </w:t>
      </w:r>
      <w:r w:rsidR="00DA7018">
        <w:rPr>
          <w:sz w:val="22"/>
          <w:szCs w:val="22"/>
        </w:rPr>
        <w:t>are</w:t>
      </w:r>
      <w:r>
        <w:rPr>
          <w:sz w:val="22"/>
          <w:szCs w:val="22"/>
        </w:rPr>
        <w:t xml:space="preserve"> awaited. Adequate resources will need to be allocated in the event of patients becoming i</w:t>
      </w:r>
      <w:r w:rsidR="00821924">
        <w:rPr>
          <w:sz w:val="22"/>
          <w:szCs w:val="22"/>
        </w:rPr>
        <w:t>ll and requiring local services. PCT has a duty to provide these services.</w:t>
      </w:r>
      <w:r w:rsidR="00496956">
        <w:rPr>
          <w:sz w:val="22"/>
          <w:szCs w:val="22"/>
        </w:rPr>
        <w:t xml:space="preserve"> </w:t>
      </w:r>
    </w:p>
    <w:p w:rsidR="00C60982" w:rsidRPr="00C60982" w:rsidRDefault="00C60982" w:rsidP="00FD246A">
      <w:pPr>
        <w:rPr>
          <w:kern w:val="28"/>
          <w:sz w:val="22"/>
          <w:szCs w:val="22"/>
        </w:rPr>
      </w:pPr>
    </w:p>
    <w:p w:rsidR="008D3FDE" w:rsidRDefault="008D3FDE" w:rsidP="00FD246A">
      <w:pPr>
        <w:rPr>
          <w:sz w:val="22"/>
          <w:szCs w:val="22"/>
        </w:rPr>
      </w:pPr>
      <w:r w:rsidRPr="00D257E6">
        <w:rPr>
          <w:b/>
          <w:sz w:val="22"/>
          <w:szCs w:val="22"/>
        </w:rPr>
        <w:t>3</w:t>
      </w:r>
      <w:r w:rsidRPr="00F63B87">
        <w:rPr>
          <w:b/>
          <w:sz w:val="22"/>
          <w:szCs w:val="22"/>
        </w:rPr>
        <w:t>. MATTERS ARISING</w:t>
      </w:r>
    </w:p>
    <w:p w:rsidR="00F01E3A" w:rsidRDefault="008D3FDE" w:rsidP="00FD246A">
      <w:pPr>
        <w:rPr>
          <w:sz w:val="22"/>
          <w:szCs w:val="22"/>
        </w:rPr>
      </w:pPr>
      <w:r w:rsidRPr="00493FA3">
        <w:rPr>
          <w:sz w:val="22"/>
          <w:szCs w:val="22"/>
        </w:rPr>
        <w:t>3.</w:t>
      </w:r>
      <w:r w:rsidRPr="00640D1C">
        <w:rPr>
          <w:sz w:val="22"/>
          <w:szCs w:val="22"/>
        </w:rPr>
        <w:t>1</w:t>
      </w:r>
      <w:r w:rsidR="00B96E78">
        <w:rPr>
          <w:sz w:val="22"/>
          <w:szCs w:val="22"/>
        </w:rPr>
        <w:t xml:space="preserve"> </w:t>
      </w:r>
      <w:r w:rsidR="009774AB">
        <w:rPr>
          <w:sz w:val="22"/>
          <w:szCs w:val="22"/>
        </w:rPr>
        <w:t>Health Ch</w:t>
      </w:r>
      <w:r w:rsidR="00EA4539">
        <w:rPr>
          <w:sz w:val="22"/>
          <w:szCs w:val="22"/>
        </w:rPr>
        <w:t xml:space="preserve">ecks </w:t>
      </w:r>
      <w:r w:rsidR="000436ED">
        <w:rPr>
          <w:sz w:val="22"/>
          <w:szCs w:val="22"/>
        </w:rPr>
        <w:t>–The issue of problems with ICAPS was highlighted.</w:t>
      </w:r>
      <w:r w:rsidR="00192B12">
        <w:rPr>
          <w:sz w:val="22"/>
          <w:szCs w:val="22"/>
        </w:rPr>
        <w:t xml:space="preserve"> </w:t>
      </w:r>
      <w:r w:rsidR="000436ED">
        <w:rPr>
          <w:sz w:val="22"/>
          <w:szCs w:val="22"/>
        </w:rPr>
        <w:t xml:space="preserve">Update will </w:t>
      </w:r>
      <w:r w:rsidR="00826E19">
        <w:rPr>
          <w:sz w:val="22"/>
          <w:szCs w:val="22"/>
        </w:rPr>
        <w:t xml:space="preserve">be </w:t>
      </w:r>
      <w:r w:rsidR="000436ED">
        <w:rPr>
          <w:sz w:val="22"/>
          <w:szCs w:val="22"/>
        </w:rPr>
        <w:t>sought from Dr Collins at the next meeting.</w:t>
      </w:r>
    </w:p>
    <w:p w:rsidR="004C250E" w:rsidRDefault="004C250E" w:rsidP="00FD246A">
      <w:pPr>
        <w:rPr>
          <w:sz w:val="22"/>
          <w:szCs w:val="22"/>
        </w:rPr>
      </w:pPr>
    </w:p>
    <w:p w:rsidR="0083556B" w:rsidRDefault="004C250E" w:rsidP="0083556B">
      <w:pPr>
        <w:rPr>
          <w:sz w:val="22"/>
          <w:szCs w:val="22"/>
        </w:rPr>
      </w:pPr>
      <w:r>
        <w:rPr>
          <w:sz w:val="22"/>
          <w:szCs w:val="22"/>
        </w:rPr>
        <w:t>3.2</w:t>
      </w:r>
      <w:r w:rsidR="00F01E3A" w:rsidRPr="002F3F3F">
        <w:rPr>
          <w:sz w:val="22"/>
          <w:szCs w:val="22"/>
        </w:rPr>
        <w:t xml:space="preserve"> </w:t>
      </w:r>
      <w:r w:rsidR="002B47DD">
        <w:rPr>
          <w:sz w:val="22"/>
          <w:szCs w:val="22"/>
        </w:rPr>
        <w:t>Q</w:t>
      </w:r>
      <w:r w:rsidR="00192B12">
        <w:rPr>
          <w:sz w:val="22"/>
          <w:szCs w:val="22"/>
        </w:rPr>
        <w:t>uality</w:t>
      </w:r>
      <w:r w:rsidR="002B47DD">
        <w:rPr>
          <w:sz w:val="22"/>
          <w:szCs w:val="22"/>
        </w:rPr>
        <w:t>&amp; E</w:t>
      </w:r>
      <w:r w:rsidR="00192B12">
        <w:rPr>
          <w:sz w:val="22"/>
          <w:szCs w:val="22"/>
        </w:rPr>
        <w:t>ngagement</w:t>
      </w:r>
      <w:r w:rsidR="002B47DD">
        <w:rPr>
          <w:sz w:val="22"/>
          <w:szCs w:val="22"/>
        </w:rPr>
        <w:t xml:space="preserve"> LES -</w:t>
      </w:r>
      <w:r w:rsidR="0083556B">
        <w:rPr>
          <w:sz w:val="22"/>
          <w:szCs w:val="22"/>
        </w:rPr>
        <w:t xml:space="preserve">. Part A includes remuneration for locality meetings, engagement events and for Practice Managers to attend the Practice Managers Alliance and will be £4, 200 per practice. The remuneration for Part B is £1.06 per patient to cover prescribing, data checking and practice visits. The </w:t>
      </w:r>
      <w:r w:rsidR="006779B2">
        <w:rPr>
          <w:sz w:val="22"/>
          <w:szCs w:val="22"/>
        </w:rPr>
        <w:t>LMC discussed whether the funding will be sufficient to carry out the work involved.</w:t>
      </w:r>
      <w:r w:rsidR="00485E21">
        <w:rPr>
          <w:sz w:val="22"/>
          <w:szCs w:val="22"/>
        </w:rPr>
        <w:t xml:space="preserve"> Matt Gamage </w:t>
      </w:r>
      <w:r w:rsidR="00E022DE">
        <w:rPr>
          <w:sz w:val="22"/>
          <w:szCs w:val="22"/>
        </w:rPr>
        <w:t>is to put together a proposal.</w:t>
      </w:r>
      <w:r w:rsidR="00551314">
        <w:rPr>
          <w:sz w:val="22"/>
          <w:szCs w:val="22"/>
        </w:rPr>
        <w:t xml:space="preserve"> Feedback for the Practice Managers Association also awaited.</w:t>
      </w:r>
    </w:p>
    <w:p w:rsidR="002B47DD" w:rsidRDefault="002B47DD" w:rsidP="00FD246A">
      <w:pPr>
        <w:rPr>
          <w:sz w:val="22"/>
          <w:szCs w:val="22"/>
        </w:rPr>
      </w:pPr>
    </w:p>
    <w:p w:rsidR="002B47DD" w:rsidRDefault="004C250E" w:rsidP="00FD246A">
      <w:pPr>
        <w:rPr>
          <w:sz w:val="22"/>
          <w:szCs w:val="22"/>
        </w:rPr>
      </w:pPr>
      <w:r>
        <w:rPr>
          <w:sz w:val="22"/>
          <w:szCs w:val="22"/>
        </w:rPr>
        <w:t>3.3</w:t>
      </w:r>
      <w:r w:rsidR="002B47DD">
        <w:rPr>
          <w:sz w:val="22"/>
          <w:szCs w:val="22"/>
        </w:rPr>
        <w:t xml:space="preserve"> District Nurse </w:t>
      </w:r>
      <w:r w:rsidR="00FB24BF">
        <w:rPr>
          <w:sz w:val="22"/>
          <w:szCs w:val="22"/>
        </w:rPr>
        <w:t>Service</w:t>
      </w:r>
      <w:r w:rsidR="002B47DD">
        <w:rPr>
          <w:sz w:val="22"/>
          <w:szCs w:val="22"/>
        </w:rPr>
        <w:t xml:space="preserve"> –</w:t>
      </w:r>
      <w:r w:rsidR="00FB24BF">
        <w:rPr>
          <w:sz w:val="22"/>
          <w:szCs w:val="22"/>
        </w:rPr>
        <w:t xml:space="preserve"> To meet the needs of the expected demographic changes the District Nursing service will provide a generalist nursing service to Dudley GP Registered patients who are temporarily or permanently housebound. The service will be made available within the newl</w:t>
      </w:r>
      <w:r w:rsidR="00551314">
        <w:rPr>
          <w:sz w:val="22"/>
          <w:szCs w:val="22"/>
        </w:rPr>
        <w:t>y created five CCG</w:t>
      </w:r>
      <w:r w:rsidR="00FB24BF">
        <w:rPr>
          <w:sz w:val="22"/>
          <w:szCs w:val="22"/>
        </w:rPr>
        <w:t xml:space="preserve"> localities.</w:t>
      </w:r>
      <w:r w:rsidR="000436ED">
        <w:rPr>
          <w:sz w:val="22"/>
          <w:szCs w:val="22"/>
        </w:rPr>
        <w:t xml:space="preserve"> </w:t>
      </w:r>
      <w:r w:rsidR="00E022DE">
        <w:rPr>
          <w:sz w:val="22"/>
          <w:szCs w:val="22"/>
        </w:rPr>
        <w:t xml:space="preserve">The consultation document has been approved by the PEC. </w:t>
      </w:r>
      <w:r w:rsidR="000436ED">
        <w:rPr>
          <w:sz w:val="22"/>
          <w:szCs w:val="22"/>
        </w:rPr>
        <w:t xml:space="preserve">The LMC discussed </w:t>
      </w:r>
      <w:r w:rsidR="00192B12">
        <w:rPr>
          <w:sz w:val="22"/>
          <w:szCs w:val="22"/>
        </w:rPr>
        <w:t xml:space="preserve">the waiting time for </w:t>
      </w:r>
      <w:r w:rsidR="00551314">
        <w:rPr>
          <w:sz w:val="22"/>
          <w:szCs w:val="22"/>
        </w:rPr>
        <w:t xml:space="preserve">home </w:t>
      </w:r>
      <w:r w:rsidR="00192B12">
        <w:rPr>
          <w:sz w:val="22"/>
          <w:szCs w:val="22"/>
        </w:rPr>
        <w:t>phlebotomy services.</w:t>
      </w:r>
    </w:p>
    <w:p w:rsidR="000436ED" w:rsidRPr="000436ED" w:rsidRDefault="000436ED" w:rsidP="00FD246A">
      <w:pPr>
        <w:rPr>
          <w:sz w:val="22"/>
          <w:szCs w:val="22"/>
        </w:rPr>
      </w:pPr>
      <w:r>
        <w:rPr>
          <w:b/>
          <w:sz w:val="22"/>
          <w:szCs w:val="22"/>
        </w:rPr>
        <w:t xml:space="preserve">Action: </w:t>
      </w:r>
      <w:r>
        <w:rPr>
          <w:sz w:val="22"/>
          <w:szCs w:val="22"/>
        </w:rPr>
        <w:t>Dr Horsburgh to circulate the consultation document to LMC members</w:t>
      </w:r>
      <w:r w:rsidR="00E022DE">
        <w:rPr>
          <w:sz w:val="22"/>
          <w:szCs w:val="22"/>
        </w:rPr>
        <w:t xml:space="preserve"> and feedback</w:t>
      </w:r>
      <w:r w:rsidR="008D7DC8">
        <w:rPr>
          <w:sz w:val="22"/>
          <w:szCs w:val="22"/>
        </w:rPr>
        <w:t xml:space="preserve"> on </w:t>
      </w:r>
      <w:r w:rsidR="00E022DE">
        <w:rPr>
          <w:sz w:val="22"/>
          <w:szCs w:val="22"/>
        </w:rPr>
        <w:t>the main points</w:t>
      </w:r>
      <w:r>
        <w:rPr>
          <w:sz w:val="22"/>
          <w:szCs w:val="22"/>
        </w:rPr>
        <w:t>, any issues or queries should be emailed to Dr Horsburgh.</w:t>
      </w:r>
    </w:p>
    <w:p w:rsidR="002B47DD" w:rsidRDefault="002B47DD" w:rsidP="00FD246A">
      <w:pPr>
        <w:rPr>
          <w:sz w:val="22"/>
          <w:szCs w:val="22"/>
        </w:rPr>
      </w:pPr>
    </w:p>
    <w:p w:rsidR="002B47DD" w:rsidRDefault="004C250E" w:rsidP="00FD246A">
      <w:pPr>
        <w:rPr>
          <w:sz w:val="22"/>
          <w:szCs w:val="22"/>
        </w:rPr>
      </w:pPr>
      <w:r>
        <w:rPr>
          <w:sz w:val="22"/>
          <w:szCs w:val="22"/>
        </w:rPr>
        <w:t>3.4</w:t>
      </w:r>
      <w:r w:rsidR="002B47DD">
        <w:rPr>
          <w:sz w:val="22"/>
          <w:szCs w:val="22"/>
        </w:rPr>
        <w:t xml:space="preserve"> Premises </w:t>
      </w:r>
      <w:r w:rsidR="0056341C">
        <w:rPr>
          <w:sz w:val="22"/>
          <w:szCs w:val="22"/>
        </w:rPr>
        <w:t>– A primary care development committee is in the process of being formalised which will look at various primary care issues including premises.</w:t>
      </w:r>
      <w:r w:rsidR="008D7DC8">
        <w:rPr>
          <w:sz w:val="22"/>
          <w:szCs w:val="22"/>
        </w:rPr>
        <w:t xml:space="preserve"> The committee will report to the </w:t>
      </w:r>
      <w:r w:rsidR="00A61C49">
        <w:rPr>
          <w:sz w:val="22"/>
          <w:szCs w:val="22"/>
        </w:rPr>
        <w:t>CCG, Dr Suleman will be asked to raise the question of premise development.</w:t>
      </w:r>
    </w:p>
    <w:p w:rsidR="00870A32" w:rsidRDefault="00870A32" w:rsidP="00FD246A">
      <w:pPr>
        <w:rPr>
          <w:sz w:val="22"/>
          <w:szCs w:val="22"/>
        </w:rPr>
      </w:pPr>
    </w:p>
    <w:p w:rsidR="00870A32" w:rsidRPr="00C60982" w:rsidRDefault="004C250E" w:rsidP="00FD246A">
      <w:pPr>
        <w:rPr>
          <w:sz w:val="22"/>
          <w:szCs w:val="22"/>
        </w:rPr>
      </w:pPr>
      <w:r>
        <w:rPr>
          <w:sz w:val="22"/>
          <w:szCs w:val="22"/>
        </w:rPr>
        <w:t>3.5</w:t>
      </w:r>
      <w:r w:rsidR="00870A32">
        <w:rPr>
          <w:sz w:val="22"/>
          <w:szCs w:val="22"/>
        </w:rPr>
        <w:t xml:space="preserve"> LES for sub-dermal implant in primary care</w:t>
      </w:r>
      <w:r w:rsidR="00FE1D48">
        <w:rPr>
          <w:sz w:val="22"/>
          <w:szCs w:val="22"/>
        </w:rPr>
        <w:t xml:space="preserve"> – Public Health are to carry this forward with a pilot whose aim is to calculate the direct cost and undertake a cost benefit analysis at the agreed tariff of £70 for insertion and £70 for removal.</w:t>
      </w:r>
    </w:p>
    <w:p w:rsidR="00B5113C" w:rsidRDefault="00B5113C" w:rsidP="00FD246A">
      <w:pPr>
        <w:rPr>
          <w:sz w:val="22"/>
          <w:szCs w:val="22"/>
        </w:rPr>
      </w:pPr>
    </w:p>
    <w:p w:rsidR="008D3FDE" w:rsidRDefault="008D3FDE" w:rsidP="00FD246A">
      <w:pPr>
        <w:rPr>
          <w:b/>
          <w:sz w:val="22"/>
          <w:szCs w:val="22"/>
        </w:rPr>
      </w:pPr>
      <w:r w:rsidRPr="00D257E6">
        <w:rPr>
          <w:b/>
          <w:sz w:val="22"/>
          <w:szCs w:val="22"/>
        </w:rPr>
        <w:t xml:space="preserve">4. </w:t>
      </w:r>
      <w:r w:rsidR="008B3102" w:rsidRPr="00D257E6">
        <w:rPr>
          <w:b/>
          <w:sz w:val="22"/>
          <w:szCs w:val="22"/>
        </w:rPr>
        <w:t>CHAIRMAN’S AND</w:t>
      </w:r>
      <w:r w:rsidR="00BE309E" w:rsidRPr="00D257E6">
        <w:rPr>
          <w:b/>
          <w:sz w:val="22"/>
          <w:szCs w:val="22"/>
        </w:rPr>
        <w:t xml:space="preserve"> MEMBER’S </w:t>
      </w:r>
      <w:r w:rsidRPr="00D257E6">
        <w:rPr>
          <w:b/>
          <w:sz w:val="22"/>
          <w:szCs w:val="22"/>
        </w:rPr>
        <w:t>COMMUNICATIONS</w:t>
      </w:r>
    </w:p>
    <w:p w:rsidR="004054A3" w:rsidRDefault="004054A3" w:rsidP="00FD246A">
      <w:pPr>
        <w:rPr>
          <w:sz w:val="22"/>
          <w:szCs w:val="22"/>
        </w:rPr>
      </w:pPr>
      <w:r>
        <w:rPr>
          <w:sz w:val="22"/>
          <w:szCs w:val="22"/>
        </w:rPr>
        <w:t>4.1 Industrial Action</w:t>
      </w:r>
      <w:r w:rsidR="000A1ED8">
        <w:rPr>
          <w:sz w:val="22"/>
          <w:szCs w:val="22"/>
        </w:rPr>
        <w:t xml:space="preserve"> over changes to the NHS pension scheme</w:t>
      </w:r>
      <w:r>
        <w:rPr>
          <w:sz w:val="22"/>
          <w:szCs w:val="22"/>
        </w:rPr>
        <w:t xml:space="preserve"> </w:t>
      </w:r>
      <w:r w:rsidR="000A1ED8">
        <w:rPr>
          <w:sz w:val="22"/>
          <w:szCs w:val="22"/>
        </w:rPr>
        <w:t>– A s</w:t>
      </w:r>
      <w:r>
        <w:rPr>
          <w:sz w:val="22"/>
          <w:szCs w:val="22"/>
        </w:rPr>
        <w:t xml:space="preserve">trike by BMA members is due to take place 21 June 2012. The LMC is a statutory body therefore any GPs putting queries to the LMC regarding industrial action </w:t>
      </w:r>
      <w:r w:rsidR="00571278">
        <w:rPr>
          <w:sz w:val="22"/>
          <w:szCs w:val="22"/>
        </w:rPr>
        <w:t>will be advised to seek guidance from their trade union.</w:t>
      </w:r>
    </w:p>
    <w:p w:rsidR="00C24ECE" w:rsidRPr="00C24ECE" w:rsidRDefault="00C24ECE" w:rsidP="00FD246A">
      <w:pPr>
        <w:rPr>
          <w:sz w:val="22"/>
          <w:szCs w:val="22"/>
        </w:rPr>
      </w:pPr>
      <w:r>
        <w:rPr>
          <w:b/>
          <w:sz w:val="22"/>
          <w:szCs w:val="22"/>
        </w:rPr>
        <w:t>Action</w:t>
      </w:r>
      <w:r>
        <w:rPr>
          <w:sz w:val="22"/>
          <w:szCs w:val="22"/>
        </w:rPr>
        <w:t>:</w:t>
      </w:r>
      <w:r w:rsidR="00D46A55">
        <w:rPr>
          <w:sz w:val="22"/>
          <w:szCs w:val="22"/>
        </w:rPr>
        <w:t xml:space="preserve"> Dr Horsburgh to update members of any new developments in the run up to the industrial action.</w:t>
      </w:r>
    </w:p>
    <w:p w:rsidR="00571278" w:rsidRPr="004054A3" w:rsidRDefault="00571278" w:rsidP="00FD246A">
      <w:pPr>
        <w:rPr>
          <w:sz w:val="22"/>
          <w:szCs w:val="22"/>
        </w:rPr>
      </w:pPr>
    </w:p>
    <w:p w:rsidR="009C3511" w:rsidRDefault="004054A3" w:rsidP="00FD246A">
      <w:pPr>
        <w:rPr>
          <w:sz w:val="22"/>
          <w:szCs w:val="22"/>
        </w:rPr>
      </w:pPr>
      <w:r>
        <w:rPr>
          <w:sz w:val="22"/>
          <w:szCs w:val="22"/>
        </w:rPr>
        <w:t>4.2</w:t>
      </w:r>
      <w:r w:rsidR="009C3511">
        <w:rPr>
          <w:sz w:val="22"/>
          <w:szCs w:val="22"/>
        </w:rPr>
        <w:t xml:space="preserve"> </w:t>
      </w:r>
      <w:r w:rsidR="00DA7018">
        <w:rPr>
          <w:sz w:val="22"/>
          <w:szCs w:val="22"/>
        </w:rPr>
        <w:t>Professor Mannion</w:t>
      </w:r>
      <w:r w:rsidR="0056341C">
        <w:rPr>
          <w:sz w:val="22"/>
          <w:szCs w:val="22"/>
        </w:rPr>
        <w:t xml:space="preserve"> – An inaugural lecture hosted by the College of Social Sciences and delivered by Professor Russell Mannion will be held on 28 June at the Barber Theatre of Fine Art, followed by a reception. If you are interested in attending book a place via </w:t>
      </w:r>
      <w:r w:rsidR="00AD500E" w:rsidRPr="00AD500E">
        <w:rPr>
          <w:sz w:val="22"/>
          <w:szCs w:val="22"/>
        </w:rPr>
        <w:t>k.r.wright@bham.ac.uk</w:t>
      </w:r>
      <w:r w:rsidR="00AD500E">
        <w:rPr>
          <w:sz w:val="22"/>
          <w:szCs w:val="22"/>
        </w:rPr>
        <w:t xml:space="preserve">. </w:t>
      </w:r>
    </w:p>
    <w:p w:rsidR="00A45AE9" w:rsidRPr="008D6F63" w:rsidRDefault="00A45AE9" w:rsidP="00FD246A">
      <w:pPr>
        <w:rPr>
          <w:sz w:val="22"/>
          <w:szCs w:val="22"/>
        </w:rPr>
      </w:pPr>
    </w:p>
    <w:p w:rsidR="00065F57" w:rsidRDefault="004054A3" w:rsidP="00A45AE9">
      <w:pPr>
        <w:rPr>
          <w:sz w:val="22"/>
          <w:szCs w:val="22"/>
        </w:rPr>
      </w:pPr>
      <w:r>
        <w:rPr>
          <w:sz w:val="22"/>
          <w:szCs w:val="22"/>
        </w:rPr>
        <w:t>4.3</w:t>
      </w:r>
      <w:r w:rsidR="00973796">
        <w:rPr>
          <w:sz w:val="22"/>
          <w:szCs w:val="22"/>
        </w:rPr>
        <w:t xml:space="preserve"> Dudley </w:t>
      </w:r>
      <w:r w:rsidR="00C53B39">
        <w:rPr>
          <w:sz w:val="22"/>
          <w:szCs w:val="22"/>
        </w:rPr>
        <w:t xml:space="preserve"> </w:t>
      </w:r>
      <w:r w:rsidR="00A45AE9">
        <w:rPr>
          <w:sz w:val="22"/>
          <w:szCs w:val="22"/>
        </w:rPr>
        <w:t>L</w:t>
      </w:r>
      <w:r w:rsidR="00552646">
        <w:rPr>
          <w:sz w:val="22"/>
          <w:szCs w:val="22"/>
        </w:rPr>
        <w:t xml:space="preserve">ocal </w:t>
      </w:r>
      <w:r w:rsidR="00A45AE9">
        <w:rPr>
          <w:sz w:val="22"/>
          <w:szCs w:val="22"/>
        </w:rPr>
        <w:t>O</w:t>
      </w:r>
      <w:r w:rsidR="00552646">
        <w:rPr>
          <w:sz w:val="22"/>
          <w:szCs w:val="22"/>
        </w:rPr>
        <w:t xml:space="preserve">ptical </w:t>
      </w:r>
      <w:r w:rsidR="00973796">
        <w:rPr>
          <w:sz w:val="22"/>
          <w:szCs w:val="22"/>
        </w:rPr>
        <w:t xml:space="preserve">Committee </w:t>
      </w:r>
      <w:r w:rsidR="00A45AE9">
        <w:rPr>
          <w:sz w:val="22"/>
          <w:szCs w:val="22"/>
        </w:rPr>
        <w:t xml:space="preserve"> AGM</w:t>
      </w:r>
      <w:r w:rsidR="00973796">
        <w:rPr>
          <w:sz w:val="22"/>
          <w:szCs w:val="22"/>
        </w:rPr>
        <w:t xml:space="preserve"> – LMC memb</w:t>
      </w:r>
      <w:r w:rsidR="001B4019">
        <w:rPr>
          <w:sz w:val="22"/>
          <w:szCs w:val="22"/>
        </w:rPr>
        <w:t xml:space="preserve">ers are invited to attend LOC </w:t>
      </w:r>
      <w:r w:rsidR="00973796">
        <w:rPr>
          <w:sz w:val="22"/>
          <w:szCs w:val="22"/>
        </w:rPr>
        <w:t>AGM on Monday 18 June 2012 at Beacon Centre for the Blind, Wolverhampton, WV4 6AZ.</w:t>
      </w:r>
    </w:p>
    <w:p w:rsidR="00756F0A" w:rsidRDefault="00756F0A" w:rsidP="00FD246A">
      <w:pPr>
        <w:rPr>
          <w:sz w:val="22"/>
          <w:szCs w:val="22"/>
        </w:rPr>
      </w:pPr>
    </w:p>
    <w:p w:rsidR="004D39D1" w:rsidRDefault="004054A3" w:rsidP="00FD246A">
      <w:pPr>
        <w:rPr>
          <w:sz w:val="22"/>
          <w:szCs w:val="22"/>
        </w:rPr>
      </w:pPr>
      <w:r>
        <w:rPr>
          <w:sz w:val="22"/>
          <w:szCs w:val="22"/>
        </w:rPr>
        <w:lastRenderedPageBreak/>
        <w:t>4.4</w:t>
      </w:r>
      <w:r w:rsidR="00756F0A">
        <w:rPr>
          <w:sz w:val="22"/>
          <w:szCs w:val="22"/>
        </w:rPr>
        <w:t xml:space="preserve"> </w:t>
      </w:r>
      <w:r w:rsidR="005F53BE">
        <w:rPr>
          <w:sz w:val="22"/>
          <w:szCs w:val="22"/>
        </w:rPr>
        <w:t>Locum Induction</w:t>
      </w:r>
      <w:r w:rsidR="00973796">
        <w:rPr>
          <w:sz w:val="22"/>
          <w:szCs w:val="22"/>
        </w:rPr>
        <w:t xml:space="preserve"> </w:t>
      </w:r>
      <w:r w:rsidR="00BE06CF">
        <w:rPr>
          <w:sz w:val="22"/>
          <w:szCs w:val="22"/>
        </w:rPr>
        <w:t>–</w:t>
      </w:r>
      <w:r w:rsidR="00973796">
        <w:rPr>
          <w:sz w:val="22"/>
          <w:szCs w:val="22"/>
        </w:rPr>
        <w:t xml:space="preserve"> </w:t>
      </w:r>
      <w:r w:rsidR="00BE06CF">
        <w:rPr>
          <w:sz w:val="22"/>
          <w:szCs w:val="22"/>
        </w:rPr>
        <w:t xml:space="preserve">The LMC has been asked </w:t>
      </w:r>
      <w:r w:rsidR="00A61C49">
        <w:rPr>
          <w:sz w:val="22"/>
          <w:szCs w:val="22"/>
        </w:rPr>
        <w:t>to assist</w:t>
      </w:r>
      <w:r w:rsidR="00BE06CF">
        <w:rPr>
          <w:sz w:val="22"/>
          <w:szCs w:val="22"/>
        </w:rPr>
        <w:t xml:space="preserve"> the PCT by working with practices to revise and implement their current induction policies to minimise </w:t>
      </w:r>
      <w:r w:rsidR="00D706AC">
        <w:rPr>
          <w:sz w:val="22"/>
          <w:szCs w:val="22"/>
        </w:rPr>
        <w:t>the risk of mistakes such as those which occurred in Downham Market Health Centre</w:t>
      </w:r>
      <w:r w:rsidR="00A61C49">
        <w:rPr>
          <w:sz w:val="22"/>
          <w:szCs w:val="22"/>
        </w:rPr>
        <w:t xml:space="preserve"> </w:t>
      </w:r>
      <w:r w:rsidR="00D706AC">
        <w:rPr>
          <w:sz w:val="22"/>
          <w:szCs w:val="22"/>
        </w:rPr>
        <w:t>.</w:t>
      </w:r>
      <w:r w:rsidR="00A61C49">
        <w:rPr>
          <w:sz w:val="22"/>
          <w:szCs w:val="22"/>
        </w:rPr>
        <w:t>Dr Steve Cartwright has been involved with the discussions at regional level The LMC will await feedback from Dr Cartwright before deciding whether the LMC supports a locum induction package. The point was raised that there is already an induction package in</w:t>
      </w:r>
      <w:r w:rsidR="00153D11">
        <w:rPr>
          <w:sz w:val="22"/>
          <w:szCs w:val="22"/>
        </w:rPr>
        <w:t xml:space="preserve"> place for GP </w:t>
      </w:r>
      <w:r w:rsidR="002C177B">
        <w:rPr>
          <w:sz w:val="22"/>
          <w:szCs w:val="22"/>
        </w:rPr>
        <w:t>registrars’ which</w:t>
      </w:r>
      <w:r w:rsidR="00153D11">
        <w:rPr>
          <w:sz w:val="22"/>
          <w:szCs w:val="22"/>
        </w:rPr>
        <w:t xml:space="preserve"> could potentially be developed into a standard package. </w:t>
      </w:r>
    </w:p>
    <w:p w:rsidR="004437F3" w:rsidRDefault="004437F3" w:rsidP="00FD246A">
      <w:pPr>
        <w:rPr>
          <w:sz w:val="22"/>
          <w:szCs w:val="22"/>
        </w:rPr>
      </w:pPr>
    </w:p>
    <w:p w:rsidR="008D3FDE" w:rsidRPr="00772AC0" w:rsidRDefault="008D3FDE" w:rsidP="00FD246A">
      <w:pPr>
        <w:rPr>
          <w:sz w:val="22"/>
          <w:szCs w:val="22"/>
        </w:rPr>
      </w:pPr>
      <w:r w:rsidRPr="005C3BF4">
        <w:rPr>
          <w:b/>
          <w:sz w:val="22"/>
          <w:szCs w:val="22"/>
        </w:rPr>
        <w:t>5.</w:t>
      </w:r>
      <w:r>
        <w:rPr>
          <w:sz w:val="22"/>
          <w:szCs w:val="22"/>
        </w:rPr>
        <w:t xml:space="preserve"> </w:t>
      </w:r>
      <w:r w:rsidRPr="005C3BF4">
        <w:rPr>
          <w:b/>
          <w:sz w:val="22"/>
          <w:szCs w:val="22"/>
        </w:rPr>
        <w:t>C</w:t>
      </w:r>
      <w:r w:rsidR="005F53BE">
        <w:rPr>
          <w:b/>
          <w:sz w:val="22"/>
          <w:szCs w:val="22"/>
        </w:rPr>
        <w:t>LINICAL COMMISSIONING GROUP</w:t>
      </w:r>
    </w:p>
    <w:p w:rsidR="0087129F" w:rsidRDefault="008D3FDE" w:rsidP="00FD246A">
      <w:pPr>
        <w:rPr>
          <w:sz w:val="22"/>
          <w:szCs w:val="22"/>
        </w:rPr>
      </w:pPr>
      <w:r>
        <w:rPr>
          <w:sz w:val="22"/>
          <w:szCs w:val="22"/>
        </w:rPr>
        <w:t>5.</w:t>
      </w:r>
      <w:r w:rsidR="0087129F" w:rsidRPr="00B7180A">
        <w:rPr>
          <w:sz w:val="22"/>
          <w:szCs w:val="22"/>
        </w:rPr>
        <w:t xml:space="preserve"> </w:t>
      </w:r>
      <w:r w:rsidR="005F53BE">
        <w:rPr>
          <w:sz w:val="22"/>
          <w:szCs w:val="22"/>
        </w:rPr>
        <w:t>1 Constitution</w:t>
      </w:r>
      <w:r w:rsidR="002C177B">
        <w:rPr>
          <w:sz w:val="22"/>
          <w:szCs w:val="22"/>
        </w:rPr>
        <w:t xml:space="preserve"> – </w:t>
      </w:r>
      <w:r w:rsidR="004054A3">
        <w:rPr>
          <w:sz w:val="22"/>
          <w:szCs w:val="22"/>
        </w:rPr>
        <w:t xml:space="preserve">The constitution is using the structure as per BMA but will still be scrutinised by lawyers and has gone to the Board for approval. </w:t>
      </w:r>
      <w:r w:rsidR="002C177B">
        <w:rPr>
          <w:sz w:val="22"/>
          <w:szCs w:val="22"/>
        </w:rPr>
        <w:t>The LMC wishes to be informed if any practice is involved in a contractual dispute to offer support.</w:t>
      </w:r>
    </w:p>
    <w:p w:rsidR="005F53BE" w:rsidRPr="00B7180A" w:rsidRDefault="005F53BE" w:rsidP="00FD246A">
      <w:pPr>
        <w:rPr>
          <w:sz w:val="22"/>
          <w:szCs w:val="22"/>
        </w:rPr>
      </w:pPr>
    </w:p>
    <w:p w:rsidR="0087129F" w:rsidRDefault="008D3FDE" w:rsidP="0087129F">
      <w:pPr>
        <w:rPr>
          <w:sz w:val="22"/>
          <w:szCs w:val="22"/>
        </w:rPr>
      </w:pPr>
      <w:r>
        <w:rPr>
          <w:sz w:val="22"/>
          <w:szCs w:val="22"/>
        </w:rPr>
        <w:t>5.2</w:t>
      </w:r>
      <w:r w:rsidR="00A458DC">
        <w:rPr>
          <w:sz w:val="22"/>
          <w:szCs w:val="22"/>
        </w:rPr>
        <w:t xml:space="preserve"> </w:t>
      </w:r>
      <w:r w:rsidR="0087129F">
        <w:rPr>
          <w:sz w:val="22"/>
          <w:szCs w:val="22"/>
        </w:rPr>
        <w:t xml:space="preserve">CCG </w:t>
      </w:r>
      <w:r w:rsidR="005F53BE">
        <w:rPr>
          <w:sz w:val="22"/>
          <w:szCs w:val="22"/>
        </w:rPr>
        <w:t xml:space="preserve">News </w:t>
      </w:r>
      <w:r w:rsidR="00D706AC">
        <w:rPr>
          <w:sz w:val="22"/>
          <w:szCs w:val="22"/>
        </w:rPr>
        <w:t>–</w:t>
      </w:r>
      <w:r w:rsidR="005F53BE">
        <w:rPr>
          <w:sz w:val="22"/>
          <w:szCs w:val="22"/>
        </w:rPr>
        <w:t xml:space="preserve"> </w:t>
      </w:r>
      <w:r w:rsidR="00D706AC">
        <w:rPr>
          <w:sz w:val="22"/>
          <w:szCs w:val="22"/>
        </w:rPr>
        <w:t>Issue No.24 received, issues raised include Guidelines for Aesthetic Surgery and Procedures of Limited Clinical Value and CCG visions and values.</w:t>
      </w:r>
    </w:p>
    <w:p w:rsidR="0087129F" w:rsidRDefault="0087129F" w:rsidP="00FD246A">
      <w:pPr>
        <w:rPr>
          <w:sz w:val="22"/>
          <w:szCs w:val="22"/>
        </w:rPr>
      </w:pPr>
    </w:p>
    <w:p w:rsidR="008D3FDE" w:rsidRPr="00024109" w:rsidRDefault="008D3FDE" w:rsidP="00FD246A">
      <w:pPr>
        <w:rPr>
          <w:sz w:val="22"/>
          <w:szCs w:val="22"/>
        </w:rPr>
      </w:pPr>
      <w:r w:rsidRPr="005C3BF4">
        <w:rPr>
          <w:b/>
          <w:sz w:val="22"/>
          <w:szCs w:val="22"/>
        </w:rPr>
        <w:t>6</w:t>
      </w:r>
      <w:r w:rsidRPr="00FD1056">
        <w:rPr>
          <w:sz w:val="22"/>
          <w:szCs w:val="22"/>
        </w:rPr>
        <w:t xml:space="preserve">. </w:t>
      </w:r>
      <w:r w:rsidRPr="005C3BF4">
        <w:rPr>
          <w:b/>
          <w:sz w:val="22"/>
          <w:szCs w:val="22"/>
        </w:rPr>
        <w:t>CORRESPONDENCE FROM THE BMA &amp; RCGP</w:t>
      </w:r>
    </w:p>
    <w:p w:rsidR="005F53BE" w:rsidRDefault="008D3FDE" w:rsidP="00FD246A">
      <w:pPr>
        <w:rPr>
          <w:sz w:val="22"/>
          <w:szCs w:val="22"/>
        </w:rPr>
      </w:pPr>
      <w:r>
        <w:rPr>
          <w:sz w:val="22"/>
          <w:szCs w:val="22"/>
        </w:rPr>
        <w:t>6</w:t>
      </w:r>
      <w:r w:rsidRPr="00493FA3">
        <w:rPr>
          <w:sz w:val="22"/>
          <w:szCs w:val="22"/>
        </w:rPr>
        <w:t>.</w:t>
      </w:r>
      <w:r w:rsidRPr="00D67BC6">
        <w:rPr>
          <w:sz w:val="22"/>
          <w:szCs w:val="22"/>
        </w:rPr>
        <w:t>1</w:t>
      </w:r>
      <w:r>
        <w:rPr>
          <w:sz w:val="22"/>
          <w:szCs w:val="22"/>
        </w:rPr>
        <w:t xml:space="preserve"> </w:t>
      </w:r>
      <w:r w:rsidR="00CA38A9">
        <w:rPr>
          <w:sz w:val="22"/>
          <w:szCs w:val="22"/>
        </w:rPr>
        <w:t xml:space="preserve">Negotiating News </w:t>
      </w:r>
      <w:r w:rsidR="00C377FD">
        <w:rPr>
          <w:sz w:val="22"/>
          <w:szCs w:val="22"/>
        </w:rPr>
        <w:t xml:space="preserve">for </w:t>
      </w:r>
      <w:r w:rsidR="00AB4FD4">
        <w:rPr>
          <w:sz w:val="22"/>
          <w:szCs w:val="22"/>
        </w:rPr>
        <w:t xml:space="preserve">6, 12 and 20 </w:t>
      </w:r>
      <w:r w:rsidR="005F53BE">
        <w:rPr>
          <w:sz w:val="22"/>
          <w:szCs w:val="22"/>
        </w:rPr>
        <w:t>May</w:t>
      </w:r>
      <w:r w:rsidR="00024109">
        <w:rPr>
          <w:sz w:val="22"/>
          <w:szCs w:val="22"/>
        </w:rPr>
        <w:t xml:space="preserve"> </w:t>
      </w:r>
      <w:r w:rsidR="00C377FD">
        <w:rPr>
          <w:sz w:val="22"/>
          <w:szCs w:val="22"/>
        </w:rPr>
        <w:t>received</w:t>
      </w:r>
      <w:r w:rsidR="00024109">
        <w:rPr>
          <w:sz w:val="22"/>
          <w:szCs w:val="22"/>
        </w:rPr>
        <w:t xml:space="preserve">, topics discussed included </w:t>
      </w:r>
      <w:r w:rsidR="00A02021">
        <w:rPr>
          <w:sz w:val="22"/>
          <w:szCs w:val="22"/>
        </w:rPr>
        <w:t>GP trainee committee, industrial action and QMAS underpayments.</w:t>
      </w:r>
    </w:p>
    <w:p w:rsidR="00A02021" w:rsidRDefault="00A02021" w:rsidP="00FD246A">
      <w:pPr>
        <w:rPr>
          <w:sz w:val="22"/>
          <w:szCs w:val="22"/>
        </w:rPr>
      </w:pPr>
    </w:p>
    <w:p w:rsidR="00BA1B15" w:rsidRDefault="008D3FDE" w:rsidP="00FD246A">
      <w:pPr>
        <w:rPr>
          <w:sz w:val="22"/>
          <w:szCs w:val="22"/>
        </w:rPr>
      </w:pPr>
      <w:r>
        <w:rPr>
          <w:sz w:val="22"/>
          <w:szCs w:val="22"/>
        </w:rPr>
        <w:t>6.2</w:t>
      </w:r>
      <w:r w:rsidR="00C76AA0">
        <w:rPr>
          <w:sz w:val="22"/>
          <w:szCs w:val="22"/>
        </w:rPr>
        <w:t xml:space="preserve"> </w:t>
      </w:r>
      <w:r w:rsidR="004C250E">
        <w:rPr>
          <w:sz w:val="22"/>
          <w:szCs w:val="22"/>
        </w:rPr>
        <w:t>Revalidation FAQ</w:t>
      </w:r>
      <w:r w:rsidR="005F53BE">
        <w:rPr>
          <w:sz w:val="22"/>
          <w:szCs w:val="22"/>
        </w:rPr>
        <w:t xml:space="preserve">- </w:t>
      </w:r>
      <w:r w:rsidR="00A02021">
        <w:rPr>
          <w:sz w:val="22"/>
          <w:szCs w:val="22"/>
        </w:rPr>
        <w:t xml:space="preserve">Dr Horsburgh attended a meeting with Dr Khan, final details </w:t>
      </w:r>
      <w:r w:rsidR="00DA7018">
        <w:rPr>
          <w:sz w:val="22"/>
          <w:szCs w:val="22"/>
        </w:rPr>
        <w:t>are</w:t>
      </w:r>
      <w:r w:rsidR="00A02021">
        <w:rPr>
          <w:sz w:val="22"/>
          <w:szCs w:val="22"/>
        </w:rPr>
        <w:t xml:space="preserve"> not yet finalised. In order to support the appraisal and revalidation process locally, the Responsible Officers within the Black Country PCT Cluster have reviewed all toolkits</w:t>
      </w:r>
      <w:r w:rsidR="00BA1B15">
        <w:rPr>
          <w:sz w:val="22"/>
          <w:szCs w:val="22"/>
        </w:rPr>
        <w:t xml:space="preserve"> and as a result are recommending the RCGP toolkit from April 2012 as an electronic revalidation system and for appraisal</w:t>
      </w:r>
      <w:r w:rsidR="004C250E">
        <w:rPr>
          <w:sz w:val="22"/>
          <w:szCs w:val="22"/>
        </w:rPr>
        <w:t>.</w:t>
      </w:r>
    </w:p>
    <w:p w:rsidR="004C250E" w:rsidRDefault="004C250E" w:rsidP="00FD246A">
      <w:pPr>
        <w:rPr>
          <w:sz w:val="22"/>
          <w:szCs w:val="22"/>
        </w:rPr>
      </w:pPr>
    </w:p>
    <w:p w:rsidR="001608B4" w:rsidRDefault="008D3FDE" w:rsidP="00FD246A">
      <w:pPr>
        <w:rPr>
          <w:sz w:val="22"/>
          <w:szCs w:val="22"/>
        </w:rPr>
      </w:pPr>
      <w:r>
        <w:rPr>
          <w:sz w:val="22"/>
          <w:szCs w:val="22"/>
        </w:rPr>
        <w:t>6.</w:t>
      </w:r>
      <w:r w:rsidR="00225322">
        <w:rPr>
          <w:sz w:val="22"/>
          <w:szCs w:val="22"/>
        </w:rPr>
        <w:t xml:space="preserve">3 </w:t>
      </w:r>
      <w:r w:rsidR="005F53BE">
        <w:rPr>
          <w:sz w:val="22"/>
          <w:szCs w:val="22"/>
        </w:rPr>
        <w:t xml:space="preserve">GP Trainee reps </w:t>
      </w:r>
      <w:r w:rsidR="001A6048">
        <w:rPr>
          <w:sz w:val="22"/>
          <w:szCs w:val="22"/>
        </w:rPr>
        <w:t>–</w:t>
      </w:r>
      <w:r w:rsidR="005F53BE">
        <w:rPr>
          <w:sz w:val="22"/>
          <w:szCs w:val="22"/>
        </w:rPr>
        <w:t xml:space="preserve"> </w:t>
      </w:r>
      <w:r w:rsidR="001A6048">
        <w:rPr>
          <w:sz w:val="22"/>
          <w:szCs w:val="22"/>
        </w:rPr>
        <w:t xml:space="preserve">Nominations are now open for </w:t>
      </w:r>
      <w:r w:rsidR="00335F88">
        <w:rPr>
          <w:sz w:val="22"/>
          <w:szCs w:val="22"/>
        </w:rPr>
        <w:t>regional representatives on the GPC Trainees Subcommittee. Nominations are open to all those on or about to begin a GP training programme. All nominations must be received</w:t>
      </w:r>
      <w:r w:rsidR="006B1B5B">
        <w:rPr>
          <w:sz w:val="22"/>
          <w:szCs w:val="22"/>
        </w:rPr>
        <w:t xml:space="preserve"> by</w:t>
      </w:r>
      <w:r w:rsidR="00335F88">
        <w:rPr>
          <w:sz w:val="22"/>
          <w:szCs w:val="22"/>
        </w:rPr>
        <w:t xml:space="preserve"> the GPC office by 22 June 2012. </w:t>
      </w:r>
    </w:p>
    <w:p w:rsidR="005F53BE" w:rsidRDefault="005F53BE" w:rsidP="00FD246A">
      <w:pPr>
        <w:rPr>
          <w:sz w:val="22"/>
          <w:szCs w:val="22"/>
        </w:rPr>
      </w:pPr>
    </w:p>
    <w:p w:rsidR="005F53BE" w:rsidRDefault="006B1B5B" w:rsidP="00FD246A">
      <w:pPr>
        <w:rPr>
          <w:sz w:val="22"/>
          <w:szCs w:val="22"/>
        </w:rPr>
      </w:pPr>
      <w:r>
        <w:rPr>
          <w:sz w:val="22"/>
          <w:szCs w:val="22"/>
        </w:rPr>
        <w:t>6.4 C</w:t>
      </w:r>
      <w:r w:rsidR="00035F94">
        <w:rPr>
          <w:sz w:val="22"/>
          <w:szCs w:val="22"/>
        </w:rPr>
        <w:t xml:space="preserve">are </w:t>
      </w:r>
      <w:r>
        <w:rPr>
          <w:sz w:val="22"/>
          <w:szCs w:val="22"/>
        </w:rPr>
        <w:t>Q</w:t>
      </w:r>
      <w:r w:rsidR="00035F94">
        <w:rPr>
          <w:sz w:val="22"/>
          <w:szCs w:val="22"/>
        </w:rPr>
        <w:t xml:space="preserve">uality </w:t>
      </w:r>
      <w:r>
        <w:rPr>
          <w:sz w:val="22"/>
          <w:szCs w:val="22"/>
        </w:rPr>
        <w:t>C</w:t>
      </w:r>
      <w:r w:rsidR="00035F94">
        <w:rPr>
          <w:sz w:val="22"/>
          <w:szCs w:val="22"/>
        </w:rPr>
        <w:t>ommission (CQC)</w:t>
      </w:r>
      <w:r>
        <w:rPr>
          <w:sz w:val="22"/>
          <w:szCs w:val="22"/>
        </w:rPr>
        <w:t xml:space="preserve"> – The BMA’s GPC has launched revised </w:t>
      </w:r>
      <w:r w:rsidR="00035F94">
        <w:rPr>
          <w:sz w:val="22"/>
          <w:szCs w:val="22"/>
        </w:rPr>
        <w:t>guidance to assist GPs through registration with the CQC. The new guidance takes into account the new changes to the process and it is intended to help GPS decide if they are compliant with the CQC’s essential standards and provides an explanation of the process and what happens once they are registered.</w:t>
      </w:r>
      <w:r w:rsidR="00BA1B15">
        <w:rPr>
          <w:sz w:val="22"/>
          <w:szCs w:val="22"/>
        </w:rPr>
        <w:t xml:space="preserve"> See LMC website for further details.</w:t>
      </w:r>
    </w:p>
    <w:p w:rsidR="005F53BE" w:rsidRPr="001608B4" w:rsidRDefault="005F53BE" w:rsidP="00FD246A">
      <w:pPr>
        <w:rPr>
          <w:sz w:val="22"/>
          <w:szCs w:val="22"/>
        </w:rPr>
      </w:pPr>
    </w:p>
    <w:p w:rsidR="005E3FD4" w:rsidRDefault="008D3FDE" w:rsidP="00FD246A">
      <w:pPr>
        <w:rPr>
          <w:sz w:val="22"/>
          <w:szCs w:val="22"/>
        </w:rPr>
      </w:pPr>
      <w:r w:rsidRPr="005C3BF4">
        <w:rPr>
          <w:b/>
          <w:sz w:val="22"/>
          <w:szCs w:val="22"/>
        </w:rPr>
        <w:t xml:space="preserve">7. CORRESPONDENCE FROM THE GPC WEST MIDLANDS </w:t>
      </w:r>
      <w:r w:rsidRPr="005C3BF4">
        <w:rPr>
          <w:b/>
          <w:kern w:val="28"/>
          <w:sz w:val="22"/>
          <w:szCs w:val="22"/>
        </w:rPr>
        <w:t>/ BCLMC Group</w:t>
      </w:r>
      <w:r w:rsidR="00CA38A9">
        <w:rPr>
          <w:sz w:val="22"/>
          <w:szCs w:val="22"/>
        </w:rPr>
        <w:t xml:space="preserve">        </w:t>
      </w:r>
    </w:p>
    <w:p w:rsidR="004E4633" w:rsidRDefault="00CA38A9" w:rsidP="00FD246A">
      <w:pPr>
        <w:rPr>
          <w:sz w:val="22"/>
          <w:szCs w:val="22"/>
        </w:rPr>
      </w:pPr>
      <w:r>
        <w:rPr>
          <w:sz w:val="22"/>
          <w:szCs w:val="22"/>
        </w:rPr>
        <w:t xml:space="preserve"> 7.1 </w:t>
      </w:r>
      <w:r w:rsidR="005F53BE">
        <w:rPr>
          <w:sz w:val="22"/>
          <w:szCs w:val="22"/>
        </w:rPr>
        <w:t xml:space="preserve">GPCWM AGM </w:t>
      </w:r>
      <w:r w:rsidR="005F6B0D">
        <w:rPr>
          <w:sz w:val="22"/>
          <w:szCs w:val="22"/>
        </w:rPr>
        <w:t>– The</w:t>
      </w:r>
      <w:r w:rsidR="00035F94">
        <w:rPr>
          <w:sz w:val="22"/>
          <w:szCs w:val="22"/>
        </w:rPr>
        <w:t xml:space="preserve"> AGM was held on 16 May 2012</w:t>
      </w:r>
      <w:r w:rsidR="00BA1B15">
        <w:rPr>
          <w:sz w:val="22"/>
          <w:szCs w:val="22"/>
        </w:rPr>
        <w:t xml:space="preserve"> and was attended by </w:t>
      </w:r>
      <w:r w:rsidR="00BA1B15">
        <w:t>Dr.Singh Sahni.</w:t>
      </w:r>
    </w:p>
    <w:p w:rsidR="005F53BE" w:rsidRDefault="005F53BE" w:rsidP="00FD246A">
      <w:pPr>
        <w:rPr>
          <w:sz w:val="22"/>
          <w:szCs w:val="22"/>
        </w:rPr>
      </w:pPr>
    </w:p>
    <w:p w:rsidR="00BA1B15" w:rsidRDefault="00D64E99" w:rsidP="00BA1B15">
      <w:pPr>
        <w:rPr>
          <w:sz w:val="22"/>
          <w:szCs w:val="22"/>
        </w:rPr>
      </w:pPr>
      <w:r>
        <w:rPr>
          <w:sz w:val="22"/>
          <w:szCs w:val="22"/>
        </w:rPr>
        <w:t xml:space="preserve">7.2 </w:t>
      </w:r>
      <w:r w:rsidR="005F53BE">
        <w:rPr>
          <w:sz w:val="22"/>
          <w:szCs w:val="22"/>
        </w:rPr>
        <w:t xml:space="preserve">Pathology services - </w:t>
      </w:r>
      <w:r w:rsidR="00BA1B15">
        <w:rPr>
          <w:sz w:val="22"/>
          <w:szCs w:val="22"/>
        </w:rPr>
        <w:t>The proposal is to reconfigure pathology services in the West Midlands as a ‘hub and spoke.’ LMC members again raised the concern of maintaining the quality of local services and communication with local pathology staff in the case of a quer</w:t>
      </w:r>
      <w:r w:rsidR="001833B8">
        <w:rPr>
          <w:sz w:val="22"/>
          <w:szCs w:val="22"/>
        </w:rPr>
        <w:t xml:space="preserve">y. The possibility of delays to </w:t>
      </w:r>
      <w:r w:rsidR="00BA1B15">
        <w:rPr>
          <w:sz w:val="22"/>
          <w:szCs w:val="22"/>
        </w:rPr>
        <w:t>the transfer of blood samples to the lab leading to falsely raised potassium levels was discussed.</w:t>
      </w:r>
    </w:p>
    <w:p w:rsidR="004E4633" w:rsidRDefault="004E4633" w:rsidP="00FD246A">
      <w:pPr>
        <w:rPr>
          <w:sz w:val="22"/>
          <w:szCs w:val="22"/>
        </w:rPr>
      </w:pPr>
    </w:p>
    <w:p w:rsidR="00B11A8B" w:rsidRDefault="004E4633" w:rsidP="004E4633">
      <w:pPr>
        <w:rPr>
          <w:sz w:val="22"/>
          <w:szCs w:val="22"/>
        </w:rPr>
      </w:pPr>
      <w:r>
        <w:rPr>
          <w:sz w:val="22"/>
          <w:szCs w:val="22"/>
        </w:rPr>
        <w:t>7.3</w:t>
      </w:r>
      <w:r w:rsidR="005F6B0D">
        <w:rPr>
          <w:sz w:val="22"/>
          <w:szCs w:val="22"/>
        </w:rPr>
        <w:t xml:space="preserve"> GP Representation on the West Midlands Shadow Local Education Training Board </w:t>
      </w:r>
      <w:r w:rsidR="00E575DB">
        <w:rPr>
          <w:sz w:val="22"/>
          <w:szCs w:val="22"/>
        </w:rPr>
        <w:t xml:space="preserve">(LETB) </w:t>
      </w:r>
      <w:r w:rsidR="005F6B0D">
        <w:rPr>
          <w:sz w:val="22"/>
          <w:szCs w:val="22"/>
        </w:rPr>
        <w:t xml:space="preserve">- A notice has been sent to GP practices, CCGs and LMCs requesting </w:t>
      </w:r>
      <w:r w:rsidR="00E575DB">
        <w:rPr>
          <w:sz w:val="22"/>
          <w:szCs w:val="22"/>
        </w:rPr>
        <w:t>interest from senior Primary Care Clinicians for two positions on the LETB.</w:t>
      </w:r>
    </w:p>
    <w:p w:rsidR="00983796" w:rsidRDefault="00983796" w:rsidP="00FD246A">
      <w:pPr>
        <w:rPr>
          <w:sz w:val="22"/>
          <w:szCs w:val="22"/>
        </w:rPr>
      </w:pPr>
    </w:p>
    <w:p w:rsidR="008D3FDE" w:rsidRPr="00493FA3" w:rsidRDefault="004E4633" w:rsidP="00FD246A">
      <w:pPr>
        <w:rPr>
          <w:sz w:val="22"/>
          <w:szCs w:val="22"/>
        </w:rPr>
      </w:pPr>
      <w:r>
        <w:rPr>
          <w:sz w:val="22"/>
          <w:szCs w:val="22"/>
        </w:rPr>
        <w:t xml:space="preserve"> </w:t>
      </w:r>
      <w:r w:rsidR="008D3FDE" w:rsidRPr="005C3BF4">
        <w:rPr>
          <w:b/>
          <w:sz w:val="22"/>
          <w:szCs w:val="22"/>
        </w:rPr>
        <w:t>8.</w:t>
      </w:r>
      <w:r w:rsidR="008D3FDE">
        <w:rPr>
          <w:sz w:val="22"/>
          <w:szCs w:val="22"/>
        </w:rPr>
        <w:t xml:space="preserve"> </w:t>
      </w:r>
      <w:r w:rsidR="008D3FDE" w:rsidRPr="00F63AB2">
        <w:rPr>
          <w:b/>
          <w:sz w:val="22"/>
          <w:szCs w:val="22"/>
        </w:rPr>
        <w:t>CORRESPONDENCE</w:t>
      </w:r>
      <w:r w:rsidR="008D3FDE">
        <w:rPr>
          <w:sz w:val="22"/>
          <w:szCs w:val="22"/>
        </w:rPr>
        <w:t xml:space="preserve"> </w:t>
      </w:r>
      <w:r w:rsidR="008D3FDE" w:rsidRPr="00F63AB2">
        <w:rPr>
          <w:b/>
          <w:sz w:val="22"/>
          <w:szCs w:val="22"/>
        </w:rPr>
        <w:t>FROM THE PCT, HOSPITAL TRUSTS &amp; DH</w:t>
      </w:r>
    </w:p>
    <w:p w:rsidR="00D925EB" w:rsidRDefault="008D3FDE" w:rsidP="00B63C65">
      <w:pPr>
        <w:rPr>
          <w:sz w:val="22"/>
          <w:szCs w:val="22"/>
        </w:rPr>
      </w:pPr>
      <w:r>
        <w:rPr>
          <w:sz w:val="22"/>
          <w:szCs w:val="22"/>
        </w:rPr>
        <w:t>8.</w:t>
      </w:r>
      <w:r w:rsidRPr="007344E1">
        <w:rPr>
          <w:sz w:val="22"/>
          <w:szCs w:val="22"/>
        </w:rPr>
        <w:t>1</w:t>
      </w:r>
      <w:r w:rsidR="00515614" w:rsidRPr="007344E1">
        <w:rPr>
          <w:sz w:val="22"/>
          <w:szCs w:val="22"/>
        </w:rPr>
        <w:t xml:space="preserve"> </w:t>
      </w:r>
      <w:r w:rsidR="00D925EB">
        <w:rPr>
          <w:sz w:val="22"/>
          <w:szCs w:val="22"/>
        </w:rPr>
        <w:t>Pharmacy Applications – Sandwell PCT has received a 100 hour exemption from HC Pharmacies Ltd t/a Old Hill Pharmacy for inclusion in the pharmaceutical list at Priest House, Priest Street, Cradley Heath B64 6JN.</w:t>
      </w:r>
    </w:p>
    <w:p w:rsidR="00D9314C" w:rsidRDefault="00D9314C" w:rsidP="00B63C65">
      <w:pPr>
        <w:rPr>
          <w:sz w:val="22"/>
          <w:szCs w:val="22"/>
        </w:rPr>
      </w:pPr>
    </w:p>
    <w:p w:rsidR="00D9314C" w:rsidRDefault="00D9314C" w:rsidP="00B63C65">
      <w:pPr>
        <w:rPr>
          <w:sz w:val="22"/>
          <w:szCs w:val="22"/>
        </w:rPr>
      </w:pPr>
      <w:r>
        <w:rPr>
          <w:sz w:val="22"/>
          <w:szCs w:val="22"/>
        </w:rPr>
        <w:t>Sandwell PCT has received a 100 hour exemption application from HST Healthcare Ltd for inclusion in the pharmaceutical list at 249 Halesowen Road, Cradley Health B64 6JD.</w:t>
      </w:r>
    </w:p>
    <w:p w:rsidR="00DE7D82" w:rsidRDefault="00DE7D82" w:rsidP="00B63C65">
      <w:pPr>
        <w:rPr>
          <w:sz w:val="22"/>
          <w:szCs w:val="22"/>
        </w:rPr>
      </w:pPr>
    </w:p>
    <w:p w:rsidR="003F6515" w:rsidRDefault="003F6515" w:rsidP="003F6515">
      <w:pPr>
        <w:rPr>
          <w:sz w:val="22"/>
          <w:szCs w:val="22"/>
        </w:rPr>
      </w:pPr>
      <w:r>
        <w:rPr>
          <w:sz w:val="22"/>
          <w:szCs w:val="22"/>
        </w:rPr>
        <w:t>Sandwell PCT received an application from R S Ghateaura, Pharmaunison Ltd at 70-80 Dudley Road West, Tipton for preliminary consent for inclusion in the pharmaceutical list. This application has now been granted.</w:t>
      </w:r>
    </w:p>
    <w:p w:rsidR="003F6515" w:rsidRDefault="003F6515" w:rsidP="003F6515">
      <w:pPr>
        <w:rPr>
          <w:sz w:val="22"/>
          <w:szCs w:val="22"/>
        </w:rPr>
      </w:pPr>
    </w:p>
    <w:p w:rsidR="002A3BCE" w:rsidRDefault="002A3BCE" w:rsidP="002A3BCE">
      <w:pPr>
        <w:rPr>
          <w:sz w:val="22"/>
          <w:szCs w:val="22"/>
        </w:rPr>
      </w:pPr>
      <w:r>
        <w:rPr>
          <w:sz w:val="22"/>
          <w:szCs w:val="22"/>
        </w:rPr>
        <w:t xml:space="preserve">Sandwell PCT received an application from Mr </w:t>
      </w:r>
      <w:r w:rsidR="00E1790A">
        <w:rPr>
          <w:sz w:val="22"/>
          <w:szCs w:val="22"/>
        </w:rPr>
        <w:t>S R Choomer, Choomer Ltd, at Unity Walk, Tipton</w:t>
      </w:r>
      <w:r>
        <w:rPr>
          <w:sz w:val="22"/>
          <w:szCs w:val="22"/>
        </w:rPr>
        <w:t xml:space="preserve"> for preliminary consent for inclusion in the pharmaceutical lis</w:t>
      </w:r>
      <w:r w:rsidR="00E1790A">
        <w:rPr>
          <w:sz w:val="22"/>
          <w:szCs w:val="22"/>
        </w:rPr>
        <w:t>t. This application has not been approved.</w:t>
      </w:r>
    </w:p>
    <w:p w:rsidR="00E75EA5" w:rsidRDefault="00E75EA5" w:rsidP="002A3BCE">
      <w:pPr>
        <w:rPr>
          <w:sz w:val="22"/>
          <w:szCs w:val="22"/>
        </w:rPr>
      </w:pPr>
    </w:p>
    <w:p w:rsidR="00E75EA5" w:rsidRDefault="00E75EA5" w:rsidP="002A3BCE">
      <w:pPr>
        <w:rPr>
          <w:sz w:val="22"/>
          <w:szCs w:val="22"/>
        </w:rPr>
      </w:pPr>
      <w:r>
        <w:rPr>
          <w:sz w:val="22"/>
          <w:szCs w:val="22"/>
        </w:rPr>
        <w:t>Dudley FHS Functions Committee has approved an application from Murrays Healthcare for minor relocation from 50/51 High Street, Stourbridge, DY8 1DE to 1 Bradley Road, Stourbridge, DY8 1UZ.</w:t>
      </w:r>
    </w:p>
    <w:p w:rsidR="00750FD5" w:rsidRDefault="00750FD5" w:rsidP="00B63C65">
      <w:pPr>
        <w:rPr>
          <w:sz w:val="22"/>
          <w:szCs w:val="22"/>
        </w:rPr>
      </w:pPr>
    </w:p>
    <w:p w:rsidR="00987E27" w:rsidRDefault="008D3FDE" w:rsidP="00FD246A">
      <w:pPr>
        <w:rPr>
          <w:sz w:val="22"/>
          <w:szCs w:val="22"/>
        </w:rPr>
      </w:pPr>
      <w:r>
        <w:rPr>
          <w:sz w:val="22"/>
          <w:szCs w:val="22"/>
        </w:rPr>
        <w:t xml:space="preserve">8.2 </w:t>
      </w:r>
      <w:r w:rsidR="00CA3CFB">
        <w:rPr>
          <w:sz w:val="22"/>
          <w:szCs w:val="22"/>
        </w:rPr>
        <w:t xml:space="preserve">PEC </w:t>
      </w:r>
      <w:r w:rsidR="00E75EA5">
        <w:rPr>
          <w:sz w:val="22"/>
          <w:szCs w:val="22"/>
        </w:rPr>
        <w:t>–</w:t>
      </w:r>
      <w:r w:rsidR="00CA3CFB">
        <w:rPr>
          <w:sz w:val="22"/>
          <w:szCs w:val="22"/>
        </w:rPr>
        <w:t xml:space="preserve"> </w:t>
      </w:r>
      <w:r w:rsidR="00E75EA5">
        <w:rPr>
          <w:sz w:val="22"/>
          <w:szCs w:val="22"/>
        </w:rPr>
        <w:t>Dr Suleman to update at next meeting.</w:t>
      </w:r>
    </w:p>
    <w:p w:rsidR="00CA3CFB" w:rsidRDefault="00CA3CFB" w:rsidP="00FD246A">
      <w:pPr>
        <w:rPr>
          <w:sz w:val="22"/>
          <w:szCs w:val="22"/>
        </w:rPr>
      </w:pPr>
    </w:p>
    <w:p w:rsidR="00987E27" w:rsidRDefault="00987E27" w:rsidP="00FD246A">
      <w:pPr>
        <w:rPr>
          <w:sz w:val="22"/>
          <w:szCs w:val="22"/>
        </w:rPr>
      </w:pPr>
      <w:r>
        <w:rPr>
          <w:sz w:val="22"/>
          <w:szCs w:val="22"/>
        </w:rPr>
        <w:t xml:space="preserve">8.3 </w:t>
      </w:r>
      <w:r w:rsidR="00CA3CFB">
        <w:rPr>
          <w:sz w:val="22"/>
          <w:szCs w:val="22"/>
        </w:rPr>
        <w:t xml:space="preserve">Warfarin letter - </w:t>
      </w:r>
      <w:r w:rsidR="00E75EA5">
        <w:rPr>
          <w:sz w:val="22"/>
          <w:szCs w:val="22"/>
        </w:rPr>
        <w:t xml:space="preserve">Practitioners have been asked </w:t>
      </w:r>
      <w:r w:rsidR="00ED4D02">
        <w:rPr>
          <w:sz w:val="22"/>
          <w:szCs w:val="22"/>
        </w:rPr>
        <w:t xml:space="preserve"> by the Prescribing and Medicines Management Team </w:t>
      </w:r>
      <w:r w:rsidR="00E75EA5">
        <w:rPr>
          <w:sz w:val="22"/>
          <w:szCs w:val="22"/>
        </w:rPr>
        <w:t>to identify any patients who are prescribed 1mg and 5mg wafarin tablets in addition to those patients who also take interacting drugs including those which increase the risk of bleeding</w:t>
      </w:r>
      <w:r w:rsidR="00ED4D02">
        <w:rPr>
          <w:sz w:val="22"/>
          <w:szCs w:val="22"/>
        </w:rPr>
        <w:t>, inviting high risk patients in for medication review if appropriate.</w:t>
      </w:r>
      <w:r w:rsidR="00100AE6">
        <w:rPr>
          <w:sz w:val="22"/>
          <w:szCs w:val="22"/>
        </w:rPr>
        <w:t xml:space="preserve"> The LMC discussed the implication that INR results are not available on the pathology link and also potential difficulties if they were.</w:t>
      </w:r>
    </w:p>
    <w:p w:rsidR="00F71859" w:rsidRDefault="00F71859" w:rsidP="00FD246A">
      <w:pPr>
        <w:rPr>
          <w:sz w:val="22"/>
          <w:szCs w:val="22"/>
        </w:rPr>
      </w:pPr>
    </w:p>
    <w:p w:rsidR="00F71859" w:rsidRDefault="0052508E" w:rsidP="00FD246A">
      <w:pPr>
        <w:rPr>
          <w:sz w:val="22"/>
          <w:szCs w:val="22"/>
        </w:rPr>
      </w:pPr>
      <w:r>
        <w:rPr>
          <w:sz w:val="22"/>
          <w:szCs w:val="22"/>
        </w:rPr>
        <w:t>Blood results for patients on methotrexate were</w:t>
      </w:r>
      <w:r w:rsidR="00F71859">
        <w:rPr>
          <w:sz w:val="22"/>
          <w:szCs w:val="22"/>
        </w:rPr>
        <w:t xml:space="preserve"> also debated and whether these should be carried out in primary or secondary care. The need to establish a shared care protocol was discussed and whether a LES was required.</w:t>
      </w:r>
    </w:p>
    <w:p w:rsidR="00C87BBF" w:rsidRPr="00CA38A9" w:rsidRDefault="00C87BBF" w:rsidP="00FD246A">
      <w:pPr>
        <w:rPr>
          <w:sz w:val="22"/>
          <w:szCs w:val="22"/>
        </w:rPr>
      </w:pPr>
    </w:p>
    <w:p w:rsidR="006D5E2F" w:rsidRDefault="00EE4B80" w:rsidP="00987E27">
      <w:pPr>
        <w:rPr>
          <w:sz w:val="22"/>
          <w:szCs w:val="22"/>
        </w:rPr>
      </w:pPr>
      <w:r>
        <w:rPr>
          <w:sz w:val="22"/>
          <w:szCs w:val="22"/>
        </w:rPr>
        <w:t>8.4</w:t>
      </w:r>
      <w:r w:rsidR="001E0483">
        <w:rPr>
          <w:sz w:val="22"/>
          <w:szCs w:val="22"/>
        </w:rPr>
        <w:t xml:space="preserve"> </w:t>
      </w:r>
      <w:r w:rsidR="00CA3CFB">
        <w:rPr>
          <w:sz w:val="22"/>
          <w:szCs w:val="22"/>
        </w:rPr>
        <w:t>Enhanced Mental Health Services</w:t>
      </w:r>
      <w:r w:rsidR="008B5839">
        <w:rPr>
          <w:sz w:val="22"/>
          <w:szCs w:val="22"/>
        </w:rPr>
        <w:t xml:space="preserve"> (EPCS)</w:t>
      </w:r>
      <w:r w:rsidR="003227AD">
        <w:rPr>
          <w:sz w:val="22"/>
          <w:szCs w:val="22"/>
        </w:rPr>
        <w:t xml:space="preserve"> </w:t>
      </w:r>
      <w:r w:rsidR="008B5839">
        <w:rPr>
          <w:sz w:val="22"/>
          <w:szCs w:val="22"/>
        </w:rPr>
        <w:t>–</w:t>
      </w:r>
      <w:r w:rsidR="003227AD">
        <w:rPr>
          <w:sz w:val="22"/>
          <w:szCs w:val="22"/>
        </w:rPr>
        <w:t xml:space="preserve"> </w:t>
      </w:r>
      <w:r w:rsidR="008B5839">
        <w:rPr>
          <w:sz w:val="22"/>
          <w:szCs w:val="22"/>
        </w:rPr>
        <w:t xml:space="preserve">Dudley and Walsall Mental Health partnership has launched the Enhanced Primary Care Service. The service offers a single point of access offering primary care based mental health screening, assessment and interventions. EPCS combines the Primary </w:t>
      </w:r>
      <w:r w:rsidR="00100AE6">
        <w:rPr>
          <w:sz w:val="22"/>
          <w:szCs w:val="22"/>
        </w:rPr>
        <w:t xml:space="preserve">Care Mental Health Team and the Improving Access to Psychological Therapies Team to provide an integrated service to meet the needs of adults who have mild to moderate mental health problems. </w:t>
      </w:r>
    </w:p>
    <w:p w:rsidR="0052508E" w:rsidRDefault="0052508E" w:rsidP="00987E27">
      <w:pPr>
        <w:rPr>
          <w:sz w:val="22"/>
          <w:szCs w:val="22"/>
        </w:rPr>
      </w:pPr>
    </w:p>
    <w:p w:rsidR="0052508E" w:rsidRDefault="0052508E" w:rsidP="00987E27">
      <w:pPr>
        <w:rPr>
          <w:sz w:val="22"/>
          <w:szCs w:val="22"/>
        </w:rPr>
      </w:pPr>
      <w:r>
        <w:rPr>
          <w:sz w:val="22"/>
          <w:szCs w:val="22"/>
        </w:rPr>
        <w:t xml:space="preserve">8.5 OGTT LES – </w:t>
      </w:r>
      <w:r w:rsidR="00E94C4C">
        <w:rPr>
          <w:sz w:val="22"/>
          <w:szCs w:val="22"/>
        </w:rPr>
        <w:t xml:space="preserve">A National requirement </w:t>
      </w:r>
      <w:r w:rsidR="00B009E2">
        <w:rPr>
          <w:sz w:val="22"/>
          <w:szCs w:val="22"/>
        </w:rPr>
        <w:t>will be the</w:t>
      </w:r>
      <w:r>
        <w:rPr>
          <w:sz w:val="22"/>
          <w:szCs w:val="22"/>
        </w:rPr>
        <w:t xml:space="preserve"> issuing of an insul</w:t>
      </w:r>
      <w:r w:rsidR="00B009E2">
        <w:rPr>
          <w:sz w:val="22"/>
          <w:szCs w:val="22"/>
        </w:rPr>
        <w:t>in passport to those on insulin</w:t>
      </w:r>
      <w:r w:rsidR="007F46A3">
        <w:rPr>
          <w:sz w:val="22"/>
          <w:szCs w:val="22"/>
        </w:rPr>
        <w:t>.</w:t>
      </w:r>
      <w:r w:rsidR="00753DCB">
        <w:rPr>
          <w:sz w:val="22"/>
          <w:szCs w:val="22"/>
        </w:rPr>
        <w:t xml:space="preserve"> OGTT LES looks to extend the current LES to more practices providing a service closer to home.</w:t>
      </w:r>
      <w:r w:rsidR="002F180E">
        <w:rPr>
          <w:sz w:val="22"/>
          <w:szCs w:val="22"/>
        </w:rPr>
        <w:t xml:space="preserve"> A second tier LES has been developed for pregnant women. This will initially be performed by Tier 3 practices of the diabetes LES. Other patients will managed by a community service provided by Dudley Group of Hospitals.</w:t>
      </w:r>
    </w:p>
    <w:p w:rsidR="00A07465" w:rsidRDefault="00A07465" w:rsidP="00FD246A">
      <w:pPr>
        <w:rPr>
          <w:sz w:val="22"/>
          <w:szCs w:val="22"/>
        </w:rPr>
      </w:pPr>
    </w:p>
    <w:p w:rsidR="008D3FDE" w:rsidRDefault="008D3FDE" w:rsidP="00FD246A">
      <w:pPr>
        <w:rPr>
          <w:sz w:val="22"/>
          <w:szCs w:val="22"/>
        </w:rPr>
      </w:pPr>
      <w:r w:rsidRPr="005C3BF4">
        <w:rPr>
          <w:b/>
          <w:sz w:val="22"/>
          <w:szCs w:val="22"/>
        </w:rPr>
        <w:t>9.</w:t>
      </w:r>
      <w:r>
        <w:rPr>
          <w:sz w:val="22"/>
          <w:szCs w:val="22"/>
        </w:rPr>
        <w:t xml:space="preserve"> </w:t>
      </w:r>
      <w:r w:rsidRPr="00F63AB2">
        <w:rPr>
          <w:b/>
          <w:sz w:val="22"/>
          <w:szCs w:val="22"/>
        </w:rPr>
        <w:t>MISCELLANEOUS</w:t>
      </w:r>
    </w:p>
    <w:p w:rsidR="008D3FDE" w:rsidRDefault="00140163" w:rsidP="00FD246A">
      <w:pPr>
        <w:rPr>
          <w:sz w:val="22"/>
          <w:szCs w:val="22"/>
        </w:rPr>
      </w:pPr>
      <w:r w:rsidRPr="00140163">
        <w:rPr>
          <w:sz w:val="22"/>
          <w:szCs w:val="22"/>
        </w:rPr>
        <w:t>9.1 Walsall LMC Newsletter received.</w:t>
      </w:r>
    </w:p>
    <w:p w:rsidR="00B14F2A" w:rsidRPr="00DF71F9" w:rsidRDefault="00B14F2A" w:rsidP="00FD246A">
      <w:pPr>
        <w:rPr>
          <w:sz w:val="22"/>
          <w:szCs w:val="22"/>
        </w:rPr>
      </w:pPr>
    </w:p>
    <w:p w:rsidR="004B7482" w:rsidRDefault="004B7482" w:rsidP="00FD246A">
      <w:pPr>
        <w:rPr>
          <w:sz w:val="22"/>
          <w:szCs w:val="22"/>
        </w:rPr>
      </w:pPr>
      <w:r>
        <w:rPr>
          <w:sz w:val="22"/>
          <w:szCs w:val="22"/>
        </w:rPr>
        <w:t xml:space="preserve"> </w:t>
      </w:r>
    </w:p>
    <w:p w:rsidR="00F94E3F" w:rsidRDefault="008D3FDE" w:rsidP="00FD246A">
      <w:pPr>
        <w:rPr>
          <w:sz w:val="22"/>
          <w:szCs w:val="22"/>
        </w:rPr>
      </w:pPr>
      <w:r>
        <w:rPr>
          <w:sz w:val="22"/>
          <w:szCs w:val="22"/>
        </w:rPr>
        <w:t xml:space="preserve"> </w:t>
      </w:r>
    </w:p>
    <w:p w:rsidR="008D3FDE" w:rsidRPr="00AA6198" w:rsidRDefault="008D3FDE" w:rsidP="00CA3CFB">
      <w:pPr>
        <w:jc w:val="center"/>
        <w:rPr>
          <w:sz w:val="22"/>
          <w:szCs w:val="22"/>
        </w:rPr>
      </w:pPr>
      <w:r w:rsidRPr="00AA6198">
        <w:rPr>
          <w:sz w:val="22"/>
          <w:szCs w:val="22"/>
        </w:rPr>
        <w:t>NEXT MEETING</w:t>
      </w:r>
      <w:r w:rsidR="00225322" w:rsidRPr="00AA6198">
        <w:rPr>
          <w:sz w:val="22"/>
          <w:szCs w:val="22"/>
        </w:rPr>
        <w:t xml:space="preserve">: Friday </w:t>
      </w:r>
      <w:r w:rsidR="002B47DD">
        <w:rPr>
          <w:sz w:val="22"/>
          <w:szCs w:val="22"/>
        </w:rPr>
        <w:t>6</w:t>
      </w:r>
      <w:r w:rsidR="002B47DD" w:rsidRPr="002B47DD">
        <w:rPr>
          <w:sz w:val="22"/>
          <w:szCs w:val="22"/>
          <w:vertAlign w:val="superscript"/>
        </w:rPr>
        <w:t>th</w:t>
      </w:r>
      <w:r w:rsidR="002B47DD">
        <w:rPr>
          <w:sz w:val="22"/>
          <w:szCs w:val="22"/>
        </w:rPr>
        <w:t xml:space="preserve"> July</w:t>
      </w:r>
      <w:r w:rsidR="00C36E9B" w:rsidRPr="00AA6198">
        <w:rPr>
          <w:sz w:val="22"/>
          <w:szCs w:val="22"/>
        </w:rPr>
        <w:t xml:space="preserve"> 2012</w:t>
      </w:r>
      <w:r w:rsidRPr="00AA6198">
        <w:rPr>
          <w:sz w:val="22"/>
          <w:szCs w:val="22"/>
        </w:rPr>
        <w:t>, 12:45pm at Atlantic House, Dudley Rd, Lye, DY9 8EL.</w:t>
      </w:r>
    </w:p>
    <w:p w:rsidR="003E3CF7" w:rsidRPr="00AA6198" w:rsidRDefault="003E3CF7" w:rsidP="00FD246A">
      <w:pPr>
        <w:rPr>
          <w:sz w:val="22"/>
          <w:szCs w:val="22"/>
        </w:rPr>
      </w:pPr>
    </w:p>
    <w:p w:rsidR="008D3FDE" w:rsidRPr="00AA6198" w:rsidRDefault="008D3FDE" w:rsidP="00B14F2A">
      <w:pPr>
        <w:jc w:val="center"/>
        <w:rPr>
          <w:kern w:val="28"/>
          <w:sz w:val="22"/>
          <w:szCs w:val="22"/>
        </w:rPr>
      </w:pPr>
      <w:r w:rsidRPr="00AA6198">
        <w:rPr>
          <w:sz w:val="22"/>
          <w:szCs w:val="22"/>
        </w:rPr>
        <w:t>Lunch will be provided.</w:t>
      </w:r>
    </w:p>
    <w:p w:rsidR="008D3FDE" w:rsidRPr="00AA6198" w:rsidRDefault="008D3FDE" w:rsidP="00FD246A">
      <w:pPr>
        <w:rPr>
          <w:sz w:val="22"/>
          <w:szCs w:val="22"/>
        </w:rPr>
      </w:pPr>
    </w:p>
    <w:p w:rsidR="008D3FDE" w:rsidRPr="00AA6198" w:rsidRDefault="008D3FDE" w:rsidP="00FD246A">
      <w:pPr>
        <w:rPr>
          <w:sz w:val="22"/>
          <w:szCs w:val="22"/>
        </w:rPr>
      </w:pPr>
    </w:p>
    <w:p w:rsidR="008D3FDE" w:rsidRPr="00CD52EE" w:rsidRDefault="008D3FDE" w:rsidP="00FD246A">
      <w:pPr>
        <w:rPr>
          <w:sz w:val="18"/>
          <w:szCs w:val="18"/>
        </w:rPr>
      </w:pPr>
    </w:p>
    <w:p w:rsidR="008D3FDE" w:rsidRPr="00CD52EE" w:rsidRDefault="008D3FDE" w:rsidP="00FD246A">
      <w:pPr>
        <w:rPr>
          <w:sz w:val="18"/>
          <w:szCs w:val="18"/>
        </w:rPr>
      </w:pPr>
    </w:p>
    <w:p w:rsidR="008D3FDE" w:rsidRDefault="008D3FDE" w:rsidP="00FD246A"/>
    <w:p w:rsidR="008D3FDE" w:rsidRDefault="008D3FDE" w:rsidP="00FD246A"/>
    <w:p w:rsidR="00D67877" w:rsidRDefault="00D67877" w:rsidP="00FD246A"/>
    <w:sectPr w:rsidR="00D67877" w:rsidSect="009E2B7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DAA" w:rsidRDefault="00990DAA" w:rsidP="009E2B7C">
      <w:r>
        <w:separator/>
      </w:r>
    </w:p>
  </w:endnote>
  <w:endnote w:type="continuationSeparator" w:id="0">
    <w:p w:rsidR="00990DAA" w:rsidRDefault="00990DAA" w:rsidP="009E2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1F" w:rsidRDefault="00483881"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end"/>
    </w:r>
  </w:p>
  <w:p w:rsidR="00056D1F" w:rsidRDefault="00990D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1F" w:rsidRDefault="00483881"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separate"/>
    </w:r>
    <w:r w:rsidR="00FF25E6">
      <w:rPr>
        <w:rStyle w:val="PageNumber"/>
        <w:noProof/>
      </w:rPr>
      <w:t>2</w:t>
    </w:r>
    <w:r>
      <w:rPr>
        <w:rStyle w:val="PageNumber"/>
      </w:rPr>
      <w:fldChar w:fldCharType="end"/>
    </w:r>
  </w:p>
  <w:p w:rsidR="00056D1F" w:rsidRDefault="00990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DAA" w:rsidRDefault="00990DAA" w:rsidP="009E2B7C">
      <w:r>
        <w:separator/>
      </w:r>
    </w:p>
  </w:footnote>
  <w:footnote w:type="continuationSeparator" w:id="0">
    <w:p w:rsidR="00990DAA" w:rsidRDefault="00990DAA" w:rsidP="009E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117AD"/>
    <w:multiLevelType w:val="hybridMultilevel"/>
    <w:tmpl w:val="8ECE1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67405D9C"/>
    <w:multiLevelType w:val="hybridMultilevel"/>
    <w:tmpl w:val="3BB88C46"/>
    <w:lvl w:ilvl="0" w:tplc="0809000F">
      <w:start w:val="1"/>
      <w:numFmt w:val="decimal"/>
      <w:lvlText w:val="%1."/>
      <w:lvlJc w:val="left"/>
      <w:pPr>
        <w:tabs>
          <w:tab w:val="num" w:pos="720"/>
        </w:tabs>
        <w:ind w:left="720" w:hanging="360"/>
      </w:pPr>
    </w:lvl>
    <w:lvl w:ilvl="1" w:tplc="8596643E">
      <w:start w:val="1"/>
      <w:numFmt w:val="bullet"/>
      <w:lvlText w:val=""/>
      <w:lvlJc w:val="left"/>
      <w:pPr>
        <w:tabs>
          <w:tab w:val="num" w:pos="1704"/>
        </w:tabs>
        <w:ind w:left="1800" w:hanging="720"/>
      </w:pPr>
      <w:rPr>
        <w:rFonts w:ascii="Symbol" w:hAnsi="Symbol" w:hint="default"/>
        <w:b/>
        <w:i w:val="0"/>
        <w:color w:val="auto"/>
        <w:sz w:val="48"/>
        <w:szCs w:val="48"/>
        <w:effect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3FDE"/>
    <w:rsid w:val="0000272F"/>
    <w:rsid w:val="000042A9"/>
    <w:rsid w:val="00012480"/>
    <w:rsid w:val="00016558"/>
    <w:rsid w:val="00022E8C"/>
    <w:rsid w:val="00022EE3"/>
    <w:rsid w:val="00024109"/>
    <w:rsid w:val="000266DE"/>
    <w:rsid w:val="000333AC"/>
    <w:rsid w:val="000336F1"/>
    <w:rsid w:val="00034889"/>
    <w:rsid w:val="00035F94"/>
    <w:rsid w:val="00041A18"/>
    <w:rsid w:val="00041D23"/>
    <w:rsid w:val="000436ED"/>
    <w:rsid w:val="00044C77"/>
    <w:rsid w:val="00047EBA"/>
    <w:rsid w:val="00056BF4"/>
    <w:rsid w:val="00062C62"/>
    <w:rsid w:val="00064582"/>
    <w:rsid w:val="00065F57"/>
    <w:rsid w:val="00067C7A"/>
    <w:rsid w:val="000764A1"/>
    <w:rsid w:val="000766CC"/>
    <w:rsid w:val="000811CC"/>
    <w:rsid w:val="000953C9"/>
    <w:rsid w:val="00096FBE"/>
    <w:rsid w:val="000974F9"/>
    <w:rsid w:val="000A1D88"/>
    <w:rsid w:val="000A1ED8"/>
    <w:rsid w:val="000A1FB2"/>
    <w:rsid w:val="000A5B73"/>
    <w:rsid w:val="000B1806"/>
    <w:rsid w:val="000B20A6"/>
    <w:rsid w:val="000D04C0"/>
    <w:rsid w:val="000D5322"/>
    <w:rsid w:val="000D7420"/>
    <w:rsid w:val="000E386B"/>
    <w:rsid w:val="000E736D"/>
    <w:rsid w:val="000F20D3"/>
    <w:rsid w:val="000F24D9"/>
    <w:rsid w:val="000F3E2A"/>
    <w:rsid w:val="000F6E07"/>
    <w:rsid w:val="00100AE6"/>
    <w:rsid w:val="00100DF9"/>
    <w:rsid w:val="001077FB"/>
    <w:rsid w:val="00107955"/>
    <w:rsid w:val="00107C33"/>
    <w:rsid w:val="0011297D"/>
    <w:rsid w:val="0012221A"/>
    <w:rsid w:val="00122621"/>
    <w:rsid w:val="001256E1"/>
    <w:rsid w:val="00132005"/>
    <w:rsid w:val="00132F17"/>
    <w:rsid w:val="00140163"/>
    <w:rsid w:val="00142E64"/>
    <w:rsid w:val="00143280"/>
    <w:rsid w:val="00143B10"/>
    <w:rsid w:val="00147686"/>
    <w:rsid w:val="00153D11"/>
    <w:rsid w:val="0015654F"/>
    <w:rsid w:val="00156B11"/>
    <w:rsid w:val="00157368"/>
    <w:rsid w:val="001608B4"/>
    <w:rsid w:val="00161EB9"/>
    <w:rsid w:val="001652DD"/>
    <w:rsid w:val="00170B30"/>
    <w:rsid w:val="00172E00"/>
    <w:rsid w:val="0017354C"/>
    <w:rsid w:val="00174A9E"/>
    <w:rsid w:val="00177CE6"/>
    <w:rsid w:val="00177D7F"/>
    <w:rsid w:val="001833B8"/>
    <w:rsid w:val="00184312"/>
    <w:rsid w:val="001926A2"/>
    <w:rsid w:val="00192B12"/>
    <w:rsid w:val="00193317"/>
    <w:rsid w:val="001974B3"/>
    <w:rsid w:val="001A311F"/>
    <w:rsid w:val="001A4B64"/>
    <w:rsid w:val="001A6048"/>
    <w:rsid w:val="001A78D4"/>
    <w:rsid w:val="001B4019"/>
    <w:rsid w:val="001B5B82"/>
    <w:rsid w:val="001C154D"/>
    <w:rsid w:val="001C37C4"/>
    <w:rsid w:val="001C43C2"/>
    <w:rsid w:val="001D01C7"/>
    <w:rsid w:val="001D13C9"/>
    <w:rsid w:val="001D3556"/>
    <w:rsid w:val="001D7D31"/>
    <w:rsid w:val="001E0483"/>
    <w:rsid w:val="001F6279"/>
    <w:rsid w:val="001F66C4"/>
    <w:rsid w:val="00201BF5"/>
    <w:rsid w:val="002035D9"/>
    <w:rsid w:val="00205479"/>
    <w:rsid w:val="002060F9"/>
    <w:rsid w:val="00225322"/>
    <w:rsid w:val="00225728"/>
    <w:rsid w:val="00225B5E"/>
    <w:rsid w:val="00230B1B"/>
    <w:rsid w:val="0024010E"/>
    <w:rsid w:val="00242ABE"/>
    <w:rsid w:val="00243867"/>
    <w:rsid w:val="00244E34"/>
    <w:rsid w:val="00247669"/>
    <w:rsid w:val="002503E9"/>
    <w:rsid w:val="00253B78"/>
    <w:rsid w:val="00262D0A"/>
    <w:rsid w:val="00263E50"/>
    <w:rsid w:val="00277FBC"/>
    <w:rsid w:val="002835D6"/>
    <w:rsid w:val="002855E3"/>
    <w:rsid w:val="00286BBB"/>
    <w:rsid w:val="00290686"/>
    <w:rsid w:val="0029232E"/>
    <w:rsid w:val="00294EC6"/>
    <w:rsid w:val="002A3BCE"/>
    <w:rsid w:val="002A4AFA"/>
    <w:rsid w:val="002A6867"/>
    <w:rsid w:val="002B205D"/>
    <w:rsid w:val="002B47DD"/>
    <w:rsid w:val="002B6A51"/>
    <w:rsid w:val="002B7E32"/>
    <w:rsid w:val="002C13BF"/>
    <w:rsid w:val="002C177B"/>
    <w:rsid w:val="002D5011"/>
    <w:rsid w:val="002E4D4F"/>
    <w:rsid w:val="002F180E"/>
    <w:rsid w:val="002F3F3F"/>
    <w:rsid w:val="0030033C"/>
    <w:rsid w:val="003041DA"/>
    <w:rsid w:val="00312577"/>
    <w:rsid w:val="003131CA"/>
    <w:rsid w:val="00313881"/>
    <w:rsid w:val="00315E33"/>
    <w:rsid w:val="00316002"/>
    <w:rsid w:val="003227AD"/>
    <w:rsid w:val="00326243"/>
    <w:rsid w:val="00335F88"/>
    <w:rsid w:val="003429A0"/>
    <w:rsid w:val="003437CC"/>
    <w:rsid w:val="0034614D"/>
    <w:rsid w:val="0034641D"/>
    <w:rsid w:val="003473BE"/>
    <w:rsid w:val="003556D6"/>
    <w:rsid w:val="00357129"/>
    <w:rsid w:val="00357A18"/>
    <w:rsid w:val="00362206"/>
    <w:rsid w:val="00365F14"/>
    <w:rsid w:val="00372FF3"/>
    <w:rsid w:val="003741BB"/>
    <w:rsid w:val="00381289"/>
    <w:rsid w:val="003927D6"/>
    <w:rsid w:val="0039677E"/>
    <w:rsid w:val="003A0F92"/>
    <w:rsid w:val="003A1A8E"/>
    <w:rsid w:val="003A5223"/>
    <w:rsid w:val="003B543F"/>
    <w:rsid w:val="003C271F"/>
    <w:rsid w:val="003C2A2E"/>
    <w:rsid w:val="003C3317"/>
    <w:rsid w:val="003D3B3A"/>
    <w:rsid w:val="003E24E0"/>
    <w:rsid w:val="003E3CF7"/>
    <w:rsid w:val="003E4220"/>
    <w:rsid w:val="003F2ADE"/>
    <w:rsid w:val="003F600B"/>
    <w:rsid w:val="003F6515"/>
    <w:rsid w:val="0040134E"/>
    <w:rsid w:val="00403684"/>
    <w:rsid w:val="0040421C"/>
    <w:rsid w:val="004054A3"/>
    <w:rsid w:val="004159AA"/>
    <w:rsid w:val="00416B45"/>
    <w:rsid w:val="004360F9"/>
    <w:rsid w:val="004437F3"/>
    <w:rsid w:val="00444515"/>
    <w:rsid w:val="004572D1"/>
    <w:rsid w:val="00467F89"/>
    <w:rsid w:val="004721B2"/>
    <w:rsid w:val="00483881"/>
    <w:rsid w:val="00485E21"/>
    <w:rsid w:val="004909C1"/>
    <w:rsid w:val="00493646"/>
    <w:rsid w:val="00494E7F"/>
    <w:rsid w:val="004966A1"/>
    <w:rsid w:val="00496956"/>
    <w:rsid w:val="004969B8"/>
    <w:rsid w:val="00497174"/>
    <w:rsid w:val="004A7483"/>
    <w:rsid w:val="004B4F79"/>
    <w:rsid w:val="004B5C1A"/>
    <w:rsid w:val="004B736C"/>
    <w:rsid w:val="004B7482"/>
    <w:rsid w:val="004C250E"/>
    <w:rsid w:val="004C7E16"/>
    <w:rsid w:val="004D39D1"/>
    <w:rsid w:val="004D6B4D"/>
    <w:rsid w:val="004D7217"/>
    <w:rsid w:val="004E4633"/>
    <w:rsid w:val="004E7E0A"/>
    <w:rsid w:val="004F115E"/>
    <w:rsid w:val="004F1CD6"/>
    <w:rsid w:val="004F3A5C"/>
    <w:rsid w:val="004F473C"/>
    <w:rsid w:val="004F6C5A"/>
    <w:rsid w:val="0050428A"/>
    <w:rsid w:val="00505AFB"/>
    <w:rsid w:val="00512BCE"/>
    <w:rsid w:val="00515614"/>
    <w:rsid w:val="00521424"/>
    <w:rsid w:val="005220AC"/>
    <w:rsid w:val="00522405"/>
    <w:rsid w:val="00523B2A"/>
    <w:rsid w:val="0052508E"/>
    <w:rsid w:val="005377D4"/>
    <w:rsid w:val="0054118F"/>
    <w:rsid w:val="00550EEC"/>
    <w:rsid w:val="00551314"/>
    <w:rsid w:val="00552646"/>
    <w:rsid w:val="00552CC1"/>
    <w:rsid w:val="00553957"/>
    <w:rsid w:val="00553F30"/>
    <w:rsid w:val="005571D1"/>
    <w:rsid w:val="005601D2"/>
    <w:rsid w:val="0056267C"/>
    <w:rsid w:val="00563249"/>
    <w:rsid w:val="0056341C"/>
    <w:rsid w:val="00571278"/>
    <w:rsid w:val="00585CCC"/>
    <w:rsid w:val="00586E2D"/>
    <w:rsid w:val="00593E7F"/>
    <w:rsid w:val="005A32C7"/>
    <w:rsid w:val="005A79E0"/>
    <w:rsid w:val="005B0059"/>
    <w:rsid w:val="005B04CD"/>
    <w:rsid w:val="005B1DBD"/>
    <w:rsid w:val="005B2FDF"/>
    <w:rsid w:val="005B4025"/>
    <w:rsid w:val="005B44E2"/>
    <w:rsid w:val="005B6D14"/>
    <w:rsid w:val="005C3BF4"/>
    <w:rsid w:val="005D0E7D"/>
    <w:rsid w:val="005D1D9F"/>
    <w:rsid w:val="005D62F3"/>
    <w:rsid w:val="005E3FD4"/>
    <w:rsid w:val="005F0D09"/>
    <w:rsid w:val="005F3818"/>
    <w:rsid w:val="005F53BE"/>
    <w:rsid w:val="005F6B0D"/>
    <w:rsid w:val="005F79B5"/>
    <w:rsid w:val="0060318E"/>
    <w:rsid w:val="00607CC1"/>
    <w:rsid w:val="00611599"/>
    <w:rsid w:val="00617C79"/>
    <w:rsid w:val="00617FE1"/>
    <w:rsid w:val="00620C5E"/>
    <w:rsid w:val="00622824"/>
    <w:rsid w:val="00633A66"/>
    <w:rsid w:val="00634223"/>
    <w:rsid w:val="0064285A"/>
    <w:rsid w:val="00656D10"/>
    <w:rsid w:val="00670E8E"/>
    <w:rsid w:val="00671F3E"/>
    <w:rsid w:val="006731E9"/>
    <w:rsid w:val="00675557"/>
    <w:rsid w:val="00677167"/>
    <w:rsid w:val="006779B2"/>
    <w:rsid w:val="00690C95"/>
    <w:rsid w:val="0069320D"/>
    <w:rsid w:val="006A0CAE"/>
    <w:rsid w:val="006A5559"/>
    <w:rsid w:val="006B0178"/>
    <w:rsid w:val="006B156D"/>
    <w:rsid w:val="006B1B5B"/>
    <w:rsid w:val="006B24FC"/>
    <w:rsid w:val="006B5FF6"/>
    <w:rsid w:val="006D1371"/>
    <w:rsid w:val="006D5E2F"/>
    <w:rsid w:val="006E1416"/>
    <w:rsid w:val="006E3FEB"/>
    <w:rsid w:val="006F5A84"/>
    <w:rsid w:val="00706F58"/>
    <w:rsid w:val="00710951"/>
    <w:rsid w:val="00715326"/>
    <w:rsid w:val="007178D5"/>
    <w:rsid w:val="00731728"/>
    <w:rsid w:val="007344E1"/>
    <w:rsid w:val="00734F98"/>
    <w:rsid w:val="0074040D"/>
    <w:rsid w:val="00740B3A"/>
    <w:rsid w:val="0074765C"/>
    <w:rsid w:val="0075021A"/>
    <w:rsid w:val="00750FD5"/>
    <w:rsid w:val="007514F2"/>
    <w:rsid w:val="00753DCB"/>
    <w:rsid w:val="00756F0A"/>
    <w:rsid w:val="007577F5"/>
    <w:rsid w:val="00762287"/>
    <w:rsid w:val="0077226D"/>
    <w:rsid w:val="00772ABE"/>
    <w:rsid w:val="00773975"/>
    <w:rsid w:val="0078136E"/>
    <w:rsid w:val="007813F5"/>
    <w:rsid w:val="007833BA"/>
    <w:rsid w:val="007833C6"/>
    <w:rsid w:val="00797F62"/>
    <w:rsid w:val="007A0733"/>
    <w:rsid w:val="007A2DA6"/>
    <w:rsid w:val="007A3130"/>
    <w:rsid w:val="007B0F5C"/>
    <w:rsid w:val="007C4C40"/>
    <w:rsid w:val="007C53F9"/>
    <w:rsid w:val="007C5E78"/>
    <w:rsid w:val="007D1B5F"/>
    <w:rsid w:val="007D4F77"/>
    <w:rsid w:val="007E33C5"/>
    <w:rsid w:val="007F02BC"/>
    <w:rsid w:val="007F095B"/>
    <w:rsid w:val="007F0BE9"/>
    <w:rsid w:val="007F46A3"/>
    <w:rsid w:val="007F6980"/>
    <w:rsid w:val="007F75E2"/>
    <w:rsid w:val="00802313"/>
    <w:rsid w:val="00806203"/>
    <w:rsid w:val="0081362E"/>
    <w:rsid w:val="00816A89"/>
    <w:rsid w:val="00820E84"/>
    <w:rsid w:val="00821924"/>
    <w:rsid w:val="00826E19"/>
    <w:rsid w:val="0083556B"/>
    <w:rsid w:val="00860B2F"/>
    <w:rsid w:val="00870A32"/>
    <w:rsid w:val="0087129F"/>
    <w:rsid w:val="0087562B"/>
    <w:rsid w:val="00876BD1"/>
    <w:rsid w:val="00880252"/>
    <w:rsid w:val="008823DF"/>
    <w:rsid w:val="00886CD4"/>
    <w:rsid w:val="008910E6"/>
    <w:rsid w:val="008937DD"/>
    <w:rsid w:val="008964DC"/>
    <w:rsid w:val="00896722"/>
    <w:rsid w:val="008A0C92"/>
    <w:rsid w:val="008A298C"/>
    <w:rsid w:val="008A750F"/>
    <w:rsid w:val="008A7D73"/>
    <w:rsid w:val="008B3102"/>
    <w:rsid w:val="008B5839"/>
    <w:rsid w:val="008D34D4"/>
    <w:rsid w:val="008D3FDE"/>
    <w:rsid w:val="008D6476"/>
    <w:rsid w:val="008D6F63"/>
    <w:rsid w:val="008D799E"/>
    <w:rsid w:val="008D7DC8"/>
    <w:rsid w:val="008D7EBC"/>
    <w:rsid w:val="008E29DA"/>
    <w:rsid w:val="008E63FB"/>
    <w:rsid w:val="008F2015"/>
    <w:rsid w:val="00916401"/>
    <w:rsid w:val="00920C1A"/>
    <w:rsid w:val="00922594"/>
    <w:rsid w:val="00933D8F"/>
    <w:rsid w:val="0095061B"/>
    <w:rsid w:val="0096543A"/>
    <w:rsid w:val="00970B95"/>
    <w:rsid w:val="00973796"/>
    <w:rsid w:val="00974DB3"/>
    <w:rsid w:val="009774AB"/>
    <w:rsid w:val="00983796"/>
    <w:rsid w:val="00984CB3"/>
    <w:rsid w:val="009857AA"/>
    <w:rsid w:val="00985E91"/>
    <w:rsid w:val="00987BFC"/>
    <w:rsid w:val="00987E27"/>
    <w:rsid w:val="00990DAA"/>
    <w:rsid w:val="009943CE"/>
    <w:rsid w:val="009961AF"/>
    <w:rsid w:val="009A757E"/>
    <w:rsid w:val="009A7916"/>
    <w:rsid w:val="009B23FB"/>
    <w:rsid w:val="009B2F33"/>
    <w:rsid w:val="009C033E"/>
    <w:rsid w:val="009C3511"/>
    <w:rsid w:val="009E2B7C"/>
    <w:rsid w:val="009E70AF"/>
    <w:rsid w:val="009F0A3F"/>
    <w:rsid w:val="009F7848"/>
    <w:rsid w:val="00A02021"/>
    <w:rsid w:val="00A052C6"/>
    <w:rsid w:val="00A07465"/>
    <w:rsid w:val="00A147EA"/>
    <w:rsid w:val="00A16086"/>
    <w:rsid w:val="00A168FC"/>
    <w:rsid w:val="00A27E36"/>
    <w:rsid w:val="00A43900"/>
    <w:rsid w:val="00A458DC"/>
    <w:rsid w:val="00A45AE9"/>
    <w:rsid w:val="00A521C7"/>
    <w:rsid w:val="00A55DFC"/>
    <w:rsid w:val="00A61568"/>
    <w:rsid w:val="00A61C49"/>
    <w:rsid w:val="00A7613C"/>
    <w:rsid w:val="00A80786"/>
    <w:rsid w:val="00A8227F"/>
    <w:rsid w:val="00A87808"/>
    <w:rsid w:val="00AA02E9"/>
    <w:rsid w:val="00AA2567"/>
    <w:rsid w:val="00AA3147"/>
    <w:rsid w:val="00AA6198"/>
    <w:rsid w:val="00AB4FD4"/>
    <w:rsid w:val="00AC686D"/>
    <w:rsid w:val="00AD271B"/>
    <w:rsid w:val="00AD500E"/>
    <w:rsid w:val="00AE16C0"/>
    <w:rsid w:val="00AE383F"/>
    <w:rsid w:val="00AE7493"/>
    <w:rsid w:val="00AF4282"/>
    <w:rsid w:val="00AF7285"/>
    <w:rsid w:val="00AF7481"/>
    <w:rsid w:val="00AF7975"/>
    <w:rsid w:val="00B009E2"/>
    <w:rsid w:val="00B022C1"/>
    <w:rsid w:val="00B044EA"/>
    <w:rsid w:val="00B11A8B"/>
    <w:rsid w:val="00B14F2A"/>
    <w:rsid w:val="00B15CC8"/>
    <w:rsid w:val="00B169F8"/>
    <w:rsid w:val="00B22D79"/>
    <w:rsid w:val="00B24587"/>
    <w:rsid w:val="00B25C45"/>
    <w:rsid w:val="00B35A3C"/>
    <w:rsid w:val="00B40282"/>
    <w:rsid w:val="00B418E5"/>
    <w:rsid w:val="00B4737E"/>
    <w:rsid w:val="00B5113C"/>
    <w:rsid w:val="00B55D5A"/>
    <w:rsid w:val="00B613E4"/>
    <w:rsid w:val="00B63C65"/>
    <w:rsid w:val="00B65529"/>
    <w:rsid w:val="00B672F7"/>
    <w:rsid w:val="00B7180A"/>
    <w:rsid w:val="00B722F3"/>
    <w:rsid w:val="00B723CA"/>
    <w:rsid w:val="00B74A86"/>
    <w:rsid w:val="00B77FEF"/>
    <w:rsid w:val="00B82C11"/>
    <w:rsid w:val="00B904A6"/>
    <w:rsid w:val="00B96E78"/>
    <w:rsid w:val="00BA1B15"/>
    <w:rsid w:val="00BB3099"/>
    <w:rsid w:val="00BB57ED"/>
    <w:rsid w:val="00BC2353"/>
    <w:rsid w:val="00BD1249"/>
    <w:rsid w:val="00BD5457"/>
    <w:rsid w:val="00BD5A98"/>
    <w:rsid w:val="00BD62EF"/>
    <w:rsid w:val="00BD6DEE"/>
    <w:rsid w:val="00BE06CF"/>
    <w:rsid w:val="00BE309E"/>
    <w:rsid w:val="00BE7E95"/>
    <w:rsid w:val="00BF494C"/>
    <w:rsid w:val="00C01355"/>
    <w:rsid w:val="00C0343F"/>
    <w:rsid w:val="00C10AF5"/>
    <w:rsid w:val="00C11AA7"/>
    <w:rsid w:val="00C24ECE"/>
    <w:rsid w:val="00C30D1C"/>
    <w:rsid w:val="00C36E9B"/>
    <w:rsid w:val="00C377FD"/>
    <w:rsid w:val="00C509CC"/>
    <w:rsid w:val="00C53B39"/>
    <w:rsid w:val="00C53DD8"/>
    <w:rsid w:val="00C60982"/>
    <w:rsid w:val="00C63219"/>
    <w:rsid w:val="00C64778"/>
    <w:rsid w:val="00C7174B"/>
    <w:rsid w:val="00C740AD"/>
    <w:rsid w:val="00C7627A"/>
    <w:rsid w:val="00C76AA0"/>
    <w:rsid w:val="00C858AE"/>
    <w:rsid w:val="00C87B1A"/>
    <w:rsid w:val="00C87BBF"/>
    <w:rsid w:val="00C951E6"/>
    <w:rsid w:val="00C95241"/>
    <w:rsid w:val="00CA10E9"/>
    <w:rsid w:val="00CA3166"/>
    <w:rsid w:val="00CA3421"/>
    <w:rsid w:val="00CA38A9"/>
    <w:rsid w:val="00CA3CFB"/>
    <w:rsid w:val="00CA6350"/>
    <w:rsid w:val="00CA68EB"/>
    <w:rsid w:val="00CC16EA"/>
    <w:rsid w:val="00CC3595"/>
    <w:rsid w:val="00CC3D9E"/>
    <w:rsid w:val="00CC7344"/>
    <w:rsid w:val="00CD18BA"/>
    <w:rsid w:val="00CD52EE"/>
    <w:rsid w:val="00CE2A32"/>
    <w:rsid w:val="00CE31E7"/>
    <w:rsid w:val="00CF4897"/>
    <w:rsid w:val="00CF7800"/>
    <w:rsid w:val="00D041FB"/>
    <w:rsid w:val="00D06669"/>
    <w:rsid w:val="00D10AF1"/>
    <w:rsid w:val="00D13CC0"/>
    <w:rsid w:val="00D15AD2"/>
    <w:rsid w:val="00D24D72"/>
    <w:rsid w:val="00D257E6"/>
    <w:rsid w:val="00D35BD8"/>
    <w:rsid w:val="00D36D44"/>
    <w:rsid w:val="00D41DFE"/>
    <w:rsid w:val="00D42FD3"/>
    <w:rsid w:val="00D43B8C"/>
    <w:rsid w:val="00D46A55"/>
    <w:rsid w:val="00D46E6A"/>
    <w:rsid w:val="00D47BD3"/>
    <w:rsid w:val="00D529FE"/>
    <w:rsid w:val="00D550DE"/>
    <w:rsid w:val="00D63595"/>
    <w:rsid w:val="00D64E99"/>
    <w:rsid w:val="00D67877"/>
    <w:rsid w:val="00D706AC"/>
    <w:rsid w:val="00D750EB"/>
    <w:rsid w:val="00D76507"/>
    <w:rsid w:val="00D839E9"/>
    <w:rsid w:val="00D8423A"/>
    <w:rsid w:val="00D85BC3"/>
    <w:rsid w:val="00D925EB"/>
    <w:rsid w:val="00D9314C"/>
    <w:rsid w:val="00D93FBB"/>
    <w:rsid w:val="00D95D55"/>
    <w:rsid w:val="00DA0E9C"/>
    <w:rsid w:val="00DA1667"/>
    <w:rsid w:val="00DA3B5A"/>
    <w:rsid w:val="00DA7018"/>
    <w:rsid w:val="00DB29DE"/>
    <w:rsid w:val="00DB4C0B"/>
    <w:rsid w:val="00DC10C0"/>
    <w:rsid w:val="00DC1A8F"/>
    <w:rsid w:val="00DC1CF6"/>
    <w:rsid w:val="00DC4EF3"/>
    <w:rsid w:val="00DC7C0B"/>
    <w:rsid w:val="00DE5F43"/>
    <w:rsid w:val="00DE7D82"/>
    <w:rsid w:val="00DF1087"/>
    <w:rsid w:val="00DF4BA8"/>
    <w:rsid w:val="00DF507A"/>
    <w:rsid w:val="00DF71F9"/>
    <w:rsid w:val="00E022DE"/>
    <w:rsid w:val="00E10B15"/>
    <w:rsid w:val="00E1790A"/>
    <w:rsid w:val="00E228A6"/>
    <w:rsid w:val="00E25BA1"/>
    <w:rsid w:val="00E30B9D"/>
    <w:rsid w:val="00E30FC7"/>
    <w:rsid w:val="00E31F05"/>
    <w:rsid w:val="00E337A6"/>
    <w:rsid w:val="00E37481"/>
    <w:rsid w:val="00E37E8C"/>
    <w:rsid w:val="00E41C99"/>
    <w:rsid w:val="00E41FC9"/>
    <w:rsid w:val="00E44BC6"/>
    <w:rsid w:val="00E457BF"/>
    <w:rsid w:val="00E55B94"/>
    <w:rsid w:val="00E575DB"/>
    <w:rsid w:val="00E63031"/>
    <w:rsid w:val="00E63B3B"/>
    <w:rsid w:val="00E75311"/>
    <w:rsid w:val="00E75EA5"/>
    <w:rsid w:val="00E805AC"/>
    <w:rsid w:val="00E85B2A"/>
    <w:rsid w:val="00E94C4C"/>
    <w:rsid w:val="00EA13D1"/>
    <w:rsid w:val="00EA269F"/>
    <w:rsid w:val="00EA31F4"/>
    <w:rsid w:val="00EA4399"/>
    <w:rsid w:val="00EA4539"/>
    <w:rsid w:val="00ED3458"/>
    <w:rsid w:val="00ED4D02"/>
    <w:rsid w:val="00ED71BF"/>
    <w:rsid w:val="00EE4B80"/>
    <w:rsid w:val="00EE6E33"/>
    <w:rsid w:val="00EF3813"/>
    <w:rsid w:val="00EF5988"/>
    <w:rsid w:val="00F00813"/>
    <w:rsid w:val="00F016D8"/>
    <w:rsid w:val="00F01E3A"/>
    <w:rsid w:val="00F10751"/>
    <w:rsid w:val="00F14EBE"/>
    <w:rsid w:val="00F16FB0"/>
    <w:rsid w:val="00F21053"/>
    <w:rsid w:val="00F247EC"/>
    <w:rsid w:val="00F2522E"/>
    <w:rsid w:val="00F33266"/>
    <w:rsid w:val="00F4503B"/>
    <w:rsid w:val="00F47FC6"/>
    <w:rsid w:val="00F547A6"/>
    <w:rsid w:val="00F5710B"/>
    <w:rsid w:val="00F61FEC"/>
    <w:rsid w:val="00F63AB2"/>
    <w:rsid w:val="00F63ACB"/>
    <w:rsid w:val="00F63B87"/>
    <w:rsid w:val="00F704BE"/>
    <w:rsid w:val="00F71859"/>
    <w:rsid w:val="00F82DEF"/>
    <w:rsid w:val="00F83CC1"/>
    <w:rsid w:val="00F90900"/>
    <w:rsid w:val="00F917C6"/>
    <w:rsid w:val="00F94E3F"/>
    <w:rsid w:val="00FA0DC3"/>
    <w:rsid w:val="00FA0DD9"/>
    <w:rsid w:val="00FA47C1"/>
    <w:rsid w:val="00FA5581"/>
    <w:rsid w:val="00FB1C94"/>
    <w:rsid w:val="00FB24BF"/>
    <w:rsid w:val="00FB3950"/>
    <w:rsid w:val="00FB39AC"/>
    <w:rsid w:val="00FB56CB"/>
    <w:rsid w:val="00FB5C4E"/>
    <w:rsid w:val="00FC3C05"/>
    <w:rsid w:val="00FD246A"/>
    <w:rsid w:val="00FD5485"/>
    <w:rsid w:val="00FD791E"/>
    <w:rsid w:val="00FE0EA9"/>
    <w:rsid w:val="00FE1D48"/>
    <w:rsid w:val="00FF2032"/>
    <w:rsid w:val="00FF25E6"/>
    <w:rsid w:val="00FF284C"/>
    <w:rsid w:val="00FF48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96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FDE"/>
    <w:rPr>
      <w:color w:val="0000FF"/>
      <w:u w:val="single"/>
    </w:rPr>
  </w:style>
  <w:style w:type="paragraph" w:styleId="Footer">
    <w:name w:val="footer"/>
    <w:basedOn w:val="Normal"/>
    <w:link w:val="FooterChar"/>
    <w:rsid w:val="008D3FDE"/>
    <w:pPr>
      <w:tabs>
        <w:tab w:val="center" w:pos="4153"/>
        <w:tab w:val="right" w:pos="8306"/>
      </w:tabs>
    </w:pPr>
  </w:style>
  <w:style w:type="character" w:customStyle="1" w:styleId="FooterChar">
    <w:name w:val="Footer Char"/>
    <w:basedOn w:val="DefaultParagraphFont"/>
    <w:link w:val="Footer"/>
    <w:rsid w:val="008D3FDE"/>
    <w:rPr>
      <w:rFonts w:ascii="Times New Roman" w:eastAsia="Times New Roman" w:hAnsi="Times New Roman" w:cs="Times New Roman"/>
      <w:sz w:val="24"/>
      <w:szCs w:val="24"/>
      <w:lang w:eastAsia="en-GB"/>
    </w:rPr>
  </w:style>
  <w:style w:type="character" w:styleId="PageNumber">
    <w:name w:val="page number"/>
    <w:basedOn w:val="DefaultParagraphFont"/>
    <w:rsid w:val="008D3FDE"/>
  </w:style>
  <w:style w:type="character" w:customStyle="1" w:styleId="Heading1Char">
    <w:name w:val="Heading 1 Char"/>
    <w:basedOn w:val="DefaultParagraphFont"/>
    <w:link w:val="Heading1"/>
    <w:uiPriority w:val="9"/>
    <w:rsid w:val="00B96E78"/>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5B6D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A6267-EA61-48E1-AC99-3D34AB62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5</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akh</cp:lastModifiedBy>
  <cp:revision>124</cp:revision>
  <cp:lastPrinted>2012-04-20T19:44:00Z</cp:lastPrinted>
  <dcterms:created xsi:type="dcterms:W3CDTF">2012-05-07T07:21:00Z</dcterms:created>
  <dcterms:modified xsi:type="dcterms:W3CDTF">2012-06-11T19:14:00Z</dcterms:modified>
</cp:coreProperties>
</file>